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安丘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盛源热电有限责任公司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instrText xml:space="preserve"> HYPERLINK "https://files.offcn.com/2021/0722/2021%E5%B9%B4%E6%BD%8D%E5%9D%8A%E5%B8%82%E6%BD%8D%E5%9F%8E%E5%8C%BA%E5%85%AC%E5%BC%80%E6%8B%9B%E8%81%98%E5%8C%BB%E7%96%97%E5%8D%AB%E7%94%9F%E4%BA%BA%E5%91%98%E9%80%92%E8%A1%A5%E5%B2%97%E4%BD%8DA%E9%9C%80%E6%B1%82%E5%90%8D%E5%8D%95wf.pdf"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separate"/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年公开招聘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面试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递补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人员</w:t>
      </w:r>
      <w:r>
        <w:rPr>
          <w:rStyle w:val="6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名单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fldChar w:fldCharType="end"/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1772"/>
        <w:gridCol w:w="1772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3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218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电气运行、维护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202303013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37.9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递补进面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21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202303012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36.9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递补进面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218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202303007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35.6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递补进面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32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仪表计量与自动调节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</w:rPr>
              <w:t>202304002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300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递补进面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27F67954"/>
    <w:rsid w:val="27F67954"/>
    <w:rsid w:val="5D8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125</Characters>
  <Lines>0</Lines>
  <Paragraphs>0</Paragraphs>
  <TotalTime>0</TotalTime>
  <ScaleCrop>false</ScaleCrop>
  <LinksUpToDate>false</LinksUpToDate>
  <CharactersWithSpaces>125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2023-03-02T07:50:00Z</dcterms:created>
  <dc:creator>小诺</dc:creator>
  <cp:lastModifiedBy>小诺</cp:lastModifiedBy>
  <cp:lastPrinted>2023-03-02T07:56:07Z</cp:lastPrinted>
  <dcterms:modified xsi:type="dcterms:W3CDTF">2023-03-02T08:03:27Z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6FD44C3FE11143C792EB288EF7FD0771</vt:lpwstr>
  </property>
</Properties>
</file>