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2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240"/>
        <w:gridCol w:w="2481"/>
        <w:gridCol w:w="1282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安丘盛源热电有限责任公司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2021年招聘笔试成绩公告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202201008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202201002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202201003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202201001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202201004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202201006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供暖动力设备管理与运行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202201005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60804"/>
    <w:rsid w:val="1EDD318E"/>
    <w:rsid w:val="3DFF1307"/>
    <w:rsid w:val="74C60804"/>
    <w:rsid w:val="7BFE33D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2022-01-10T01:05:00Z</dcterms:created>
  <dc:creator>WPS_1574234696</dc:creator>
  <cp:lastModifiedBy>Administrator</cp:lastModifiedBy>
  <dcterms:modified xsi:type="dcterms:W3CDTF">2022-01-10T02:36:46Z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6E61D22FAD8148DA85C3DD20587B789C</vt:lpwstr>
  </property>
</Properties>
</file>