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w w:val="70"/>
          <w:sz w:val="96"/>
        </w:rPr>
      </w:pPr>
      <w:r>
        <w:rPr>
          <w:rFonts w:hint="eastAsia"/>
          <w:b/>
          <w:color w:val="FF0000"/>
          <w:w w:val="70"/>
          <w:sz w:val="96"/>
        </w:rPr>
        <w:t>安丘市人民政府办公室文件</w:t>
      </w:r>
    </w:p>
    <w:p>
      <w:pPr>
        <w:pStyle w:val="2"/>
        <w:spacing w:before="714" w:line="560" w:lineRule="exact"/>
        <w:ind w:left="289" w:right="446"/>
        <w:jc w:val="center"/>
      </w:pPr>
      <w:r>
        <w:t>安政办〔2020〕22 号</w:t>
      </w:r>
    </w:p>
    <w:p>
      <w:pPr>
        <w:pStyle w:val="2"/>
        <w:spacing w:line="560" w:lineRule="exact"/>
      </w:pPr>
    </w:p>
    <w:p>
      <w:pPr>
        <w:pStyle w:val="2"/>
        <w:spacing w:line="560" w:lineRule="exact"/>
      </w:pPr>
      <w:r>
        <w:rPr>
          <w:lang w:val="en-US" w:bidi="ar-SA"/>
        </w:rPr>
        <w:pict>
          <v:line id="_x0000_s1034" o:spid="_x0000_s1034" o:spt="20" style="position:absolute;left:0pt;margin-left:78.15pt;margin-top:7.45pt;height:0pt;width:450.25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1.65pt" color="#FF0000"/>
            <v:imagedata o:title=""/>
            <o:lock v:ext="edit"/>
            <w10:wrap type="topAndBottom"/>
          </v:line>
        </w:pict>
      </w:r>
    </w:p>
    <w:p>
      <w:pPr>
        <w:pStyle w:val="2"/>
        <w:spacing w:before="1" w:line="560" w:lineRule="exact"/>
        <w:rPr>
          <w:sz w:val="43"/>
        </w:rPr>
      </w:pPr>
    </w:p>
    <w:p>
      <w:pPr>
        <w:pStyle w:val="8"/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安丘市人民政府办公室</w:t>
      </w:r>
    </w:p>
    <w:p>
      <w:pPr>
        <w:spacing w:before="28" w:line="560" w:lineRule="exact"/>
        <w:ind w:left="311" w:right="472"/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w w:val="105"/>
          <w:sz w:val="44"/>
        </w:rPr>
        <w:t xml:space="preserve">关于印发《安丘市深入实施“门前五包” </w:t>
      </w:r>
      <w:r>
        <w:rPr>
          <w:rFonts w:hint="eastAsia" w:ascii="黑体" w:hAnsi="黑体" w:eastAsia="黑体" w:cs="黑体"/>
          <w:w w:val="110"/>
          <w:sz w:val="44"/>
        </w:rPr>
        <w:t>责任制工作方案》的通知</w:t>
      </w:r>
    </w:p>
    <w:p>
      <w:pPr>
        <w:pStyle w:val="2"/>
        <w:spacing w:line="560" w:lineRule="exact"/>
        <w:rPr>
          <w:rFonts w:ascii="Arial Unicode MS"/>
          <w:sz w:val="38"/>
        </w:rPr>
      </w:pPr>
    </w:p>
    <w:p>
      <w:pPr>
        <w:pStyle w:val="2"/>
        <w:spacing w:line="560" w:lineRule="exact"/>
        <w:ind w:left="120"/>
        <w:rPr>
          <w:sz w:val="32"/>
          <w:szCs w:val="32"/>
        </w:rPr>
      </w:pPr>
      <w:r>
        <w:rPr>
          <w:w w:val="95"/>
          <w:sz w:val="32"/>
          <w:szCs w:val="32"/>
        </w:rPr>
        <w:t>各街办、开发区管委会，市直有关部门、单位：</w:t>
      </w:r>
    </w:p>
    <w:p>
      <w:pPr>
        <w:pStyle w:val="2"/>
        <w:spacing w:before="214" w:line="560" w:lineRule="exact"/>
        <w:ind w:left="120" w:right="280" w:firstLine="480"/>
        <w:rPr>
          <w:sz w:val="32"/>
          <w:szCs w:val="32"/>
        </w:rPr>
      </w:pPr>
      <w:r>
        <w:rPr>
          <w:spacing w:val="4"/>
          <w:w w:val="95"/>
          <w:sz w:val="32"/>
          <w:szCs w:val="32"/>
        </w:rPr>
        <w:t xml:space="preserve">《安丘市深入实施“门前五包”责任制工作方案》已经 </w:t>
      </w:r>
      <w:r>
        <w:rPr>
          <w:spacing w:val="4"/>
          <w:sz w:val="32"/>
          <w:szCs w:val="32"/>
        </w:rPr>
        <w:t>市政府同意，现印发给你们，请认真组织实施。</w:t>
      </w:r>
    </w:p>
    <w:p>
      <w:pPr>
        <w:pStyle w:val="2"/>
        <w:spacing w:line="560" w:lineRule="exact"/>
        <w:rPr>
          <w:sz w:val="32"/>
          <w:szCs w:val="32"/>
        </w:rPr>
      </w:pPr>
    </w:p>
    <w:p>
      <w:pPr>
        <w:pStyle w:val="2"/>
        <w:spacing w:line="560" w:lineRule="exact"/>
        <w:rPr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/>
          <w:sz w:val="32"/>
          <w:szCs w:val="32"/>
        </w:rPr>
      </w:pPr>
    </w:p>
    <w:p>
      <w:pPr>
        <w:pStyle w:val="2"/>
        <w:spacing w:line="360" w:lineRule="auto"/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安丘市人民政府办公室</w:t>
      </w:r>
    </w:p>
    <w:p>
      <w:pPr>
        <w:pStyle w:val="2"/>
        <w:spacing w:line="360" w:lineRule="auto"/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2020年5月9日</w:t>
      </w:r>
    </w:p>
    <w:p>
      <w:pPr>
        <w:pStyle w:val="2"/>
        <w:spacing w:before="55" w:line="560" w:lineRule="exact"/>
        <w:rPr>
          <w:rFonts w:hint="eastAsia"/>
          <w:sz w:val="32"/>
          <w:szCs w:val="32"/>
        </w:rPr>
      </w:pPr>
    </w:p>
    <w:p>
      <w:pPr>
        <w:pStyle w:val="2"/>
        <w:spacing w:before="55" w:line="560" w:lineRule="exact"/>
        <w:rPr>
          <w:rFonts w:hint="eastAsia"/>
          <w:sz w:val="32"/>
          <w:szCs w:val="32"/>
        </w:rPr>
      </w:pPr>
    </w:p>
    <w:p>
      <w:pPr>
        <w:pStyle w:val="2"/>
        <w:spacing w:before="55" w:line="560" w:lineRule="exact"/>
        <w:rPr>
          <w:rFonts w:hint="eastAsia"/>
          <w:sz w:val="32"/>
          <w:szCs w:val="32"/>
        </w:rPr>
      </w:pPr>
    </w:p>
    <w:p>
      <w:pPr>
        <w:pStyle w:val="2"/>
        <w:spacing w:before="55" w:line="560" w:lineRule="exact"/>
        <w:rPr>
          <w:sz w:val="32"/>
          <w:szCs w:val="32"/>
        </w:rPr>
      </w:pPr>
      <w:r>
        <w:rPr>
          <w:sz w:val="32"/>
          <w:szCs w:val="32"/>
        </w:rPr>
        <w:t>（此件公开发布）</w:t>
      </w:r>
    </w:p>
    <w:p>
      <w:pPr>
        <w:spacing w:line="560" w:lineRule="exact"/>
        <w:rPr>
          <w:sz w:val="32"/>
          <w:szCs w:val="32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520" w:bottom="1180" w:left="1680" w:header="720" w:footer="990" w:gutter="0"/>
          <w:pgNumType w:start="1"/>
          <w:cols w:space="720" w:num="1"/>
        </w:sectPr>
      </w:pPr>
    </w:p>
    <w:p>
      <w:pPr>
        <w:pStyle w:val="2"/>
        <w:spacing w:line="560" w:lineRule="exact"/>
        <w:rPr>
          <w:sz w:val="20"/>
        </w:rPr>
      </w:pPr>
    </w:p>
    <w:p>
      <w:pPr>
        <w:pStyle w:val="2"/>
        <w:spacing w:before="10" w:line="560" w:lineRule="exact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8"/>
        <w:tabs>
          <w:tab w:val="left" w:pos="3722"/>
          <w:tab w:val="left" w:pos="4382"/>
          <w:tab w:val="left" w:pos="5042"/>
        </w:tabs>
        <w:spacing w:before="66" w:line="560" w:lineRule="exact"/>
        <w:ind w:left="3062" w:right="911" w:hanging="2309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w w:val="105"/>
          <w:sz w:val="44"/>
          <w:szCs w:val="44"/>
        </w:rPr>
        <w:t>安丘市深入实施“门前五包”责任</w:t>
      </w:r>
      <w:r>
        <w:rPr>
          <w:rFonts w:hint="eastAsia" w:ascii="黑体" w:hAnsi="黑体" w:eastAsia="黑体" w:cs="黑体"/>
          <w:spacing w:val="-13"/>
          <w:w w:val="105"/>
          <w:sz w:val="44"/>
          <w:szCs w:val="44"/>
        </w:rPr>
        <w:t>制</w:t>
      </w:r>
      <w:r>
        <w:rPr>
          <w:rFonts w:hint="eastAsia" w:ascii="黑体" w:hAnsi="黑体" w:eastAsia="黑体" w:cs="黑体"/>
          <w:w w:val="110"/>
          <w:sz w:val="44"/>
          <w:szCs w:val="44"/>
        </w:rPr>
        <w:t>工</w:t>
      </w:r>
      <w:r>
        <w:rPr>
          <w:rFonts w:hint="eastAsia" w:ascii="黑体" w:hAnsi="黑体" w:eastAsia="黑体" w:cs="黑体"/>
          <w:w w:val="110"/>
          <w:sz w:val="44"/>
          <w:szCs w:val="44"/>
        </w:rPr>
        <w:tab/>
      </w:r>
      <w:r>
        <w:rPr>
          <w:rFonts w:hint="eastAsia" w:ascii="黑体" w:hAnsi="黑体" w:eastAsia="黑体" w:cs="黑体"/>
          <w:w w:val="110"/>
          <w:sz w:val="44"/>
          <w:szCs w:val="44"/>
        </w:rPr>
        <w:t>作</w:t>
      </w:r>
      <w:r>
        <w:rPr>
          <w:rFonts w:hint="eastAsia" w:ascii="黑体" w:hAnsi="黑体" w:eastAsia="黑体" w:cs="黑体"/>
          <w:w w:val="110"/>
          <w:sz w:val="44"/>
          <w:szCs w:val="44"/>
        </w:rPr>
        <w:tab/>
      </w:r>
      <w:r>
        <w:rPr>
          <w:rFonts w:hint="eastAsia" w:ascii="黑体" w:hAnsi="黑体" w:eastAsia="黑体" w:cs="黑体"/>
          <w:w w:val="110"/>
          <w:sz w:val="44"/>
          <w:szCs w:val="44"/>
        </w:rPr>
        <w:t>方</w:t>
      </w:r>
      <w:r>
        <w:rPr>
          <w:rFonts w:hint="eastAsia" w:ascii="黑体" w:hAnsi="黑体" w:eastAsia="黑体" w:cs="黑体"/>
          <w:w w:val="110"/>
          <w:sz w:val="44"/>
          <w:szCs w:val="44"/>
        </w:rPr>
        <w:tab/>
      </w:r>
      <w:r>
        <w:rPr>
          <w:rFonts w:hint="eastAsia" w:ascii="黑体" w:hAnsi="黑体" w:eastAsia="黑体" w:cs="黑体"/>
          <w:w w:val="110"/>
          <w:sz w:val="44"/>
          <w:szCs w:val="44"/>
        </w:rPr>
        <w:t>案</w:t>
      </w:r>
    </w:p>
    <w:p>
      <w:pPr>
        <w:pStyle w:val="2"/>
        <w:spacing w:before="14" w:line="560" w:lineRule="exact"/>
        <w:rPr>
          <w:rFonts w:ascii="Arial Unicode MS"/>
          <w:sz w:val="44"/>
        </w:rPr>
      </w:pPr>
    </w:p>
    <w:p>
      <w:pPr>
        <w:pStyle w:val="2"/>
        <w:spacing w:line="560" w:lineRule="exact"/>
        <w:ind w:left="120" w:right="265" w:firstLine="640"/>
        <w:jc w:val="both"/>
      </w:pPr>
      <w:r>
        <w:rPr>
          <w:spacing w:val="-2"/>
        </w:rPr>
        <w:t>为进一步加强城市市容和环境卫生管理，切实推进“门</w:t>
      </w:r>
      <w:r>
        <w:rPr>
          <w:spacing w:val="-5"/>
        </w:rPr>
        <w:t>前五包”责任制工作的全面落实，进一步完善城市管理长效机制，提升城市精细化管理水平，根据国务院《城市市容和</w:t>
      </w:r>
      <w:r>
        <w:rPr>
          <w:spacing w:val="-6"/>
          <w:w w:val="95"/>
        </w:rPr>
        <w:t>环境卫生管理条例》、《山东省城镇容貌和环境卫生管理办</w:t>
      </w:r>
      <w:r>
        <w:rPr>
          <w:spacing w:val="-6"/>
        </w:rPr>
        <w:t>法》等法律法规规定，结合我市实际，特制定本实施方案。</w:t>
      </w:r>
    </w:p>
    <w:p>
      <w:pPr>
        <w:pStyle w:val="2"/>
        <w:spacing w:line="560" w:lineRule="exact"/>
        <w:ind w:left="688"/>
        <w:jc w:val="both"/>
        <w:rPr>
          <w:rFonts w:ascii="黑体" w:eastAsia="黑体"/>
        </w:rPr>
      </w:pPr>
      <w:r>
        <w:rPr>
          <w:rFonts w:hint="eastAsia" w:ascii="黑体" w:eastAsia="黑体"/>
        </w:rPr>
        <w:t>一、工作目标</w:t>
      </w:r>
    </w:p>
    <w:p>
      <w:pPr>
        <w:pStyle w:val="2"/>
        <w:spacing w:before="150" w:line="560" w:lineRule="exact"/>
        <w:ind w:left="120" w:right="277" w:firstLine="568"/>
        <w:jc w:val="both"/>
      </w:pPr>
      <w:r>
        <w:t xml:space="preserve">遵循“政府主导、业户自治、全民推动、精细化管理” </w:t>
      </w:r>
      <w:r>
        <w:rPr>
          <w:spacing w:val="-3"/>
          <w:w w:val="95"/>
        </w:rPr>
        <w:t>原则，在全市范围内全面落实“门前五包”责任制，提高各</w:t>
      </w:r>
      <w:r>
        <w:rPr>
          <w:spacing w:val="-5"/>
          <w:w w:val="95"/>
        </w:rPr>
        <w:t>沿街单位、门店以及广大居民文明意识，激发参与支持城市</w:t>
      </w:r>
      <w:r>
        <w:rPr>
          <w:spacing w:val="-7"/>
        </w:rPr>
        <w:t>管理的主动性，形成全社会人人参与城市管理，自觉爱护维护城市形象的良好氛围。</w:t>
      </w:r>
    </w:p>
    <w:p>
      <w:pPr>
        <w:pStyle w:val="2"/>
        <w:spacing w:line="560" w:lineRule="exact"/>
        <w:ind w:left="76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二、“门前五包”责任制主要内容</w:t>
      </w:r>
    </w:p>
    <w:p>
      <w:pPr>
        <w:pStyle w:val="2"/>
        <w:spacing w:before="149" w:line="560" w:lineRule="exact"/>
        <w:ind w:left="120" w:right="118" w:firstLine="568"/>
        <w:jc w:val="both"/>
      </w:pP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spacing w:val="5"/>
        </w:rPr>
        <w:t>一</w:t>
      </w:r>
      <w:r>
        <w:rPr>
          <w:rFonts w:hint="eastAsia" w:ascii="楷体_GB2312" w:eastAsia="楷体_GB2312"/>
        </w:rPr>
        <w:t>）</w:t>
      </w:r>
      <w:r>
        <w:rPr>
          <w:rFonts w:hint="eastAsia" w:ascii="楷体_GB2312" w:eastAsia="楷体_GB2312"/>
          <w:spacing w:val="1"/>
        </w:rPr>
        <w:t>责任主体。</w:t>
      </w:r>
      <w:r>
        <w:t>城市建成区主次干道、背街小巷两侧</w:t>
      </w:r>
      <w:r>
        <w:rPr>
          <w:spacing w:val="-14"/>
        </w:rPr>
        <w:t>临街商铺、门店、庭院、建筑和设施的产权单位</w:t>
      </w:r>
      <w:r>
        <w:t>（</w:t>
      </w:r>
      <w:r>
        <w:rPr>
          <w:spacing w:val="-3"/>
        </w:rPr>
        <w:t xml:space="preserve">含自然人， </w:t>
      </w:r>
      <w:r>
        <w:t>下同）或管理、使用单位。</w:t>
      </w:r>
    </w:p>
    <w:p>
      <w:pPr>
        <w:pStyle w:val="2"/>
        <w:spacing w:line="560" w:lineRule="exact"/>
        <w:ind w:left="120" w:right="280" w:firstLine="568"/>
        <w:jc w:val="both"/>
      </w:pP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spacing w:val="5"/>
        </w:rPr>
        <w:t>二</w:t>
      </w:r>
      <w:r>
        <w:rPr>
          <w:rFonts w:hint="eastAsia" w:ascii="楷体_GB2312" w:eastAsia="楷体_GB2312"/>
        </w:rPr>
        <w:t>）</w:t>
      </w:r>
      <w:r>
        <w:rPr>
          <w:rFonts w:hint="eastAsia" w:ascii="楷体_GB2312" w:eastAsia="楷体_GB2312"/>
          <w:spacing w:val="1"/>
        </w:rPr>
        <w:t>责任范围。</w:t>
      </w:r>
      <w:r>
        <w:t>临街单位自本单位门前墙基至车行道</w:t>
      </w:r>
      <w:r>
        <w:rPr>
          <w:spacing w:val="6"/>
          <w:w w:val="99"/>
        </w:rPr>
        <w:t>路沿石</w:t>
      </w:r>
      <w:r>
        <w:rPr>
          <w:spacing w:val="7"/>
          <w:w w:val="99"/>
        </w:rPr>
        <w:t>（</w:t>
      </w:r>
      <w:r>
        <w:rPr>
          <w:spacing w:val="5"/>
          <w:w w:val="99"/>
        </w:rPr>
        <w:t>含路边雨水井箅子</w:t>
      </w:r>
      <w:r>
        <w:rPr>
          <w:spacing w:val="-154"/>
          <w:w w:val="99"/>
        </w:rPr>
        <w:t>）</w:t>
      </w:r>
      <w:r>
        <w:rPr>
          <w:spacing w:val="3"/>
          <w:w w:val="99"/>
        </w:rPr>
        <w:t>，左右至毗邻单位，无毗邻单</w:t>
      </w:r>
      <w:r>
        <w:rPr>
          <w:spacing w:val="-12"/>
        </w:rPr>
        <w:t xml:space="preserve">位的该侧延伸 </w:t>
      </w:r>
      <w:r>
        <w:t>3</w:t>
      </w:r>
      <w:r>
        <w:rPr>
          <w:spacing w:val="-16"/>
        </w:rPr>
        <w:t xml:space="preserve"> 米；临街市场自市场出入口外延 </w:t>
      </w:r>
      <w:r>
        <w:t>5</w:t>
      </w:r>
      <w:r>
        <w:rPr>
          <w:spacing w:val="-17"/>
        </w:rPr>
        <w:t xml:space="preserve"> 米半径范</w:t>
      </w:r>
      <w:r>
        <w:rPr>
          <w:spacing w:val="-5"/>
          <w:w w:val="95"/>
        </w:rPr>
        <w:t>围；施工现场</w:t>
      </w:r>
      <w:r>
        <w:rPr>
          <w:w w:val="95"/>
        </w:rPr>
        <w:t>（含拆迁工地</w:t>
      </w:r>
      <w:r>
        <w:rPr>
          <w:spacing w:val="-5"/>
          <w:w w:val="95"/>
        </w:rPr>
        <w:t>）</w:t>
      </w:r>
      <w:r>
        <w:rPr>
          <w:w w:val="95"/>
        </w:rPr>
        <w:t>自临街一侧施工围挡至道路中</w:t>
      </w:r>
      <w:r>
        <w:t>心线。</w:t>
      </w:r>
      <w:bookmarkStart w:id="0" w:name="_GoBack"/>
      <w:bookmarkEnd w:id="0"/>
    </w:p>
    <w:p>
      <w:pPr>
        <w:pStyle w:val="2"/>
        <w:spacing w:before="32" w:line="560" w:lineRule="exact"/>
        <w:ind w:left="688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（三）责任内容</w:t>
      </w:r>
    </w:p>
    <w:p>
      <w:pPr>
        <w:pStyle w:val="9"/>
        <w:numPr>
          <w:ilvl w:val="0"/>
          <w:numId w:val="1"/>
        </w:numPr>
        <w:tabs>
          <w:tab w:val="left" w:pos="1011"/>
        </w:tabs>
        <w:spacing w:before="149" w:line="560" w:lineRule="exact"/>
        <w:ind w:right="119" w:firstLine="568"/>
        <w:jc w:val="both"/>
        <w:rPr>
          <w:sz w:val="32"/>
        </w:rPr>
      </w:pPr>
      <w:r>
        <w:rPr>
          <w:spacing w:val="-10"/>
          <w:w w:val="95"/>
          <w:sz w:val="32"/>
        </w:rPr>
        <w:t>包环境卫生。做好责任区内地面保洁，及时清除痰迹、</w:t>
      </w:r>
      <w:r>
        <w:rPr>
          <w:spacing w:val="-10"/>
          <w:sz w:val="32"/>
        </w:rPr>
        <w:t>污物、废弃物和积水等；制止和劝阻随地吐痰、乱扔垃圾、</w:t>
      </w:r>
      <w:r>
        <w:rPr>
          <w:spacing w:val="-11"/>
          <w:sz w:val="32"/>
        </w:rPr>
        <w:t>向雨水箅子倾倒餐厨垃圾或污水等行为；雨后协助清理雨水</w:t>
      </w:r>
      <w:r>
        <w:rPr>
          <w:spacing w:val="-10"/>
          <w:sz w:val="32"/>
        </w:rPr>
        <w:t>井口树叶等阻水物，做到地面、花坛、门店招牌、夜景灯光及建筑物外立面整洁美观。</w:t>
      </w:r>
    </w:p>
    <w:p>
      <w:pPr>
        <w:pStyle w:val="9"/>
        <w:numPr>
          <w:ilvl w:val="0"/>
          <w:numId w:val="1"/>
        </w:numPr>
        <w:tabs>
          <w:tab w:val="left" w:pos="1013"/>
        </w:tabs>
        <w:spacing w:line="560" w:lineRule="exact"/>
        <w:ind w:firstLine="568"/>
        <w:jc w:val="both"/>
        <w:rPr>
          <w:sz w:val="32"/>
        </w:rPr>
      </w:pPr>
      <w:r>
        <w:rPr>
          <w:sz w:val="32"/>
        </w:rPr>
        <w:t>包绿化管理。协助管护好责任区内树木花草；制止攀</w:t>
      </w:r>
      <w:r>
        <w:rPr>
          <w:spacing w:val="-4"/>
          <w:sz w:val="32"/>
        </w:rPr>
        <w:t>折树木、践踏草坪、借助树木搭棚和悬挂衣物、擅自占用绿</w:t>
      </w:r>
      <w:r>
        <w:rPr>
          <w:spacing w:val="-5"/>
          <w:sz w:val="32"/>
        </w:rPr>
        <w:t>地等行为，做到绿化带内树木花草干净整洁，无践踏、损坏现象。</w:t>
      </w:r>
    </w:p>
    <w:p>
      <w:pPr>
        <w:pStyle w:val="9"/>
        <w:numPr>
          <w:ilvl w:val="0"/>
          <w:numId w:val="1"/>
        </w:numPr>
        <w:tabs>
          <w:tab w:val="left" w:pos="1013"/>
        </w:tabs>
        <w:spacing w:line="560" w:lineRule="exact"/>
        <w:ind w:firstLine="568"/>
        <w:jc w:val="both"/>
        <w:rPr>
          <w:sz w:val="32"/>
        </w:rPr>
      </w:pPr>
      <w:r>
        <w:rPr>
          <w:sz w:val="32"/>
        </w:rPr>
        <w:t>包市容秩序。不店外经营、乱摆乱放、乱扯乱挂、乱</w:t>
      </w:r>
      <w:r>
        <w:rPr>
          <w:spacing w:val="-4"/>
          <w:sz w:val="32"/>
        </w:rPr>
        <w:t>搭乱建、乱贴乱画，不使用高音喇叭宣传促销；按要求设置</w:t>
      </w:r>
      <w:r>
        <w:rPr>
          <w:spacing w:val="-5"/>
          <w:sz w:val="32"/>
        </w:rPr>
        <w:t>门店招牌和夜景灯光，确保无残缺破损、无明显色衰；协助制止占道经营、随意张贴、乱停车辆等行为，经劝阻和制止无效的，可报告相关职能部门依法处理。</w:t>
      </w:r>
    </w:p>
    <w:p>
      <w:pPr>
        <w:pStyle w:val="9"/>
        <w:numPr>
          <w:ilvl w:val="0"/>
          <w:numId w:val="1"/>
        </w:numPr>
        <w:tabs>
          <w:tab w:val="left" w:pos="1083"/>
        </w:tabs>
        <w:spacing w:line="560" w:lineRule="exact"/>
        <w:ind w:right="265" w:firstLine="640"/>
        <w:jc w:val="both"/>
        <w:rPr>
          <w:sz w:val="32"/>
        </w:rPr>
      </w:pPr>
      <w:r>
        <w:rPr>
          <w:w w:val="95"/>
          <w:sz w:val="32"/>
        </w:rPr>
        <w:t xml:space="preserve">包设施维护。协助维护责任区设施完好，保持路面、 </w:t>
      </w:r>
      <w:r>
        <w:rPr>
          <w:spacing w:val="-3"/>
          <w:sz w:val="32"/>
        </w:rPr>
        <w:t>果皮箱、座椅、灯杆、通信、电力、窨井盖等市政公用设施</w:t>
      </w:r>
      <w:r>
        <w:rPr>
          <w:spacing w:val="-5"/>
          <w:sz w:val="32"/>
        </w:rPr>
        <w:t>完好；及时制止擅自毁坏、改动或迁移市政设施行为，自觉维护市政公用设施完好。</w:t>
      </w:r>
    </w:p>
    <w:p>
      <w:pPr>
        <w:pStyle w:val="9"/>
        <w:numPr>
          <w:ilvl w:val="0"/>
          <w:numId w:val="1"/>
        </w:numPr>
        <w:tabs>
          <w:tab w:val="left" w:pos="1013"/>
        </w:tabs>
        <w:spacing w:line="560" w:lineRule="exact"/>
        <w:ind w:firstLine="568"/>
        <w:jc w:val="both"/>
        <w:rPr>
          <w:sz w:val="32"/>
        </w:rPr>
      </w:pPr>
      <w:r>
        <w:rPr>
          <w:sz w:val="32"/>
        </w:rPr>
        <w:t>包扫雪除冰。负责及时清除责任区内的积雪残冰，白</w:t>
      </w:r>
      <w:r>
        <w:rPr>
          <w:spacing w:val="-10"/>
          <w:sz w:val="32"/>
        </w:rPr>
        <w:t xml:space="preserve">天降雪要在雪停后 </w:t>
      </w:r>
      <w:r>
        <w:rPr>
          <w:sz w:val="32"/>
        </w:rPr>
        <w:t>1</w:t>
      </w:r>
      <w:r>
        <w:rPr>
          <w:spacing w:val="-10"/>
          <w:sz w:val="32"/>
        </w:rPr>
        <w:t xml:space="preserve"> 小时内清扫完毕，夜间降雪要在次日早</w:t>
      </w:r>
    </w:p>
    <w:p>
      <w:pPr>
        <w:pStyle w:val="2"/>
        <w:spacing w:line="560" w:lineRule="exact"/>
        <w:ind w:left="120" w:right="280"/>
        <w:rPr>
          <w:rFonts w:hint="eastAsia"/>
        </w:rPr>
      </w:pPr>
      <w:r>
        <w:rPr>
          <w:spacing w:val="-42"/>
        </w:rPr>
        <w:t xml:space="preserve">上 </w:t>
      </w:r>
      <w:r>
        <w:t>10:00</w:t>
      </w:r>
      <w:r>
        <w:rPr>
          <w:spacing w:val="-11"/>
        </w:rPr>
        <w:t xml:space="preserve"> 前清扫完毕；扫雪除冰不得损坏绿化，不得将含有融雪剂的积雪堆放在绿化带和树穴内，做到路面无积雪、行</w:t>
      </w:r>
      <w:r>
        <w:t>人出行通畅</w:t>
      </w:r>
    </w:p>
    <w:p>
      <w:pPr>
        <w:pStyle w:val="2"/>
        <w:spacing w:line="560" w:lineRule="exact"/>
        <w:ind w:left="120" w:right="280"/>
        <w:rPr>
          <w:rFonts w:ascii="黑体" w:eastAsia="黑体"/>
        </w:rPr>
      </w:pPr>
      <w:r>
        <w:rPr>
          <w:rFonts w:hint="eastAsia" w:ascii="黑体" w:eastAsia="黑体"/>
        </w:rPr>
        <w:t>三、职责分工</w:t>
      </w:r>
    </w:p>
    <w:p>
      <w:pPr>
        <w:pStyle w:val="2"/>
        <w:spacing w:before="149" w:line="560" w:lineRule="exact"/>
        <w:ind w:left="765"/>
      </w:pPr>
      <w:r>
        <w:rPr>
          <w:w w:val="95"/>
        </w:rPr>
        <w:t>（一</w:t>
      </w:r>
      <w:r>
        <w:rPr>
          <w:spacing w:val="-5"/>
          <w:w w:val="95"/>
        </w:rPr>
        <w:t>）</w:t>
      </w:r>
      <w:r>
        <w:rPr>
          <w:spacing w:val="-2"/>
          <w:w w:val="95"/>
        </w:rPr>
        <w:t>市政府成立市“门前五包”治理领导小组办公室</w:t>
      </w:r>
    </w:p>
    <w:p>
      <w:pPr>
        <w:pStyle w:val="2"/>
        <w:spacing w:before="149" w:line="560" w:lineRule="exact"/>
        <w:ind w:left="120" w:right="265"/>
        <w:jc w:val="both"/>
      </w:pPr>
      <w:r>
        <w:rPr>
          <w:w w:val="99"/>
        </w:rPr>
        <w:t>（以下简称“市治理办</w:t>
      </w:r>
      <w:r>
        <w:rPr>
          <w:spacing w:val="-159"/>
          <w:w w:val="99"/>
        </w:rPr>
        <w:t>”）</w:t>
      </w:r>
      <w:r>
        <w:rPr>
          <w:w w:val="99"/>
        </w:rPr>
        <w:t>，办公室设在市综合行政执法局，</w:t>
      </w:r>
      <w:r>
        <w:rPr>
          <w:spacing w:val="-3"/>
        </w:rPr>
        <w:t>市委宣传部、文明办，住建、公安、交通、卫健、商务、生</w:t>
      </w:r>
      <w:r>
        <w:rPr>
          <w:spacing w:val="-5"/>
        </w:rPr>
        <w:t>态环境、市场监管、自然资源和规划等部门为成员单位，负</w:t>
      </w:r>
      <w:r>
        <w:rPr>
          <w:spacing w:val="-5"/>
          <w:w w:val="95"/>
        </w:rPr>
        <w:t>责对全市“门前五包”责任制工作进行监督、指导、协调。</w:t>
      </w:r>
    </w:p>
    <w:p>
      <w:pPr>
        <w:pStyle w:val="2"/>
        <w:spacing w:line="560" w:lineRule="exact"/>
        <w:ind w:left="120" w:right="119" w:firstLine="640"/>
      </w:pPr>
      <w:r>
        <w:t>（二</w:t>
      </w:r>
      <w:r>
        <w:rPr>
          <w:spacing w:val="-3"/>
        </w:rPr>
        <w:t>）各街办、开发区管委会成立“门前五包”落实工</w:t>
      </w:r>
      <w:r>
        <w:rPr>
          <w:spacing w:val="-16"/>
          <w:w w:val="95"/>
        </w:rPr>
        <w:t xml:space="preserve">作领导小组，负责本辖区内“门前五包”责任制工作的领导、 </w:t>
      </w:r>
      <w:r>
        <w:rPr>
          <w:spacing w:val="-16"/>
        </w:rPr>
        <w:t>组织实施及日常管理，把“三长一会制”切实落到实位。</w:t>
      </w:r>
    </w:p>
    <w:p>
      <w:pPr>
        <w:pStyle w:val="2"/>
        <w:spacing w:before="2" w:line="560" w:lineRule="exact"/>
        <w:ind w:left="120" w:right="280" w:firstLine="568"/>
      </w:pPr>
      <w:r>
        <w:t>（三）各村（居）委员会在街区的指导下，通过村规民约形式协同做好“门前五包”责任制工作的具体落实。</w:t>
      </w:r>
    </w:p>
    <w:p>
      <w:pPr>
        <w:pStyle w:val="2"/>
        <w:spacing w:before="3" w:line="560" w:lineRule="exact"/>
        <w:ind w:left="120" w:right="277" w:firstLine="640"/>
        <w:jc w:val="both"/>
      </w:pPr>
      <w:r>
        <w:rPr>
          <w:w w:val="95"/>
        </w:rPr>
        <w:t>（四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 xml:space="preserve">责任单位必须根据划定的责任区范围，与所在地 </w:t>
      </w:r>
      <w:r>
        <w:rPr>
          <w:spacing w:val="-20"/>
          <w:w w:val="95"/>
        </w:rPr>
        <w:t xml:space="preserve">街区签订“门前五包”责任书，并接受街区和市治理办对“门 </w:t>
      </w:r>
      <w:r>
        <w:rPr>
          <w:spacing w:val="-20"/>
        </w:rPr>
        <w:t>前五包”责任制落实情况的监督检查。</w:t>
      </w:r>
    </w:p>
    <w:p>
      <w:pPr>
        <w:pStyle w:val="2"/>
        <w:spacing w:line="560" w:lineRule="exact"/>
        <w:ind w:left="120" w:right="277" w:firstLine="640"/>
        <w:jc w:val="both"/>
      </w:pPr>
      <w:r>
        <w:rPr>
          <w:w w:val="95"/>
        </w:rPr>
        <w:t>（五）</w:t>
      </w:r>
      <w:r>
        <w:rPr>
          <w:spacing w:val="-3"/>
          <w:w w:val="95"/>
        </w:rPr>
        <w:t xml:space="preserve">住建、行政执法、公安、交通、卫健、商务、生 </w:t>
      </w:r>
      <w:r>
        <w:rPr>
          <w:spacing w:val="-5"/>
        </w:rPr>
        <w:t>态环境、市场监管、自然资源和规划及电力通讯等相关职能</w:t>
      </w:r>
      <w:r>
        <w:rPr>
          <w:spacing w:val="-5"/>
          <w:w w:val="95"/>
        </w:rPr>
        <w:t>部门（单位</w:t>
      </w:r>
      <w:r>
        <w:rPr>
          <w:spacing w:val="-3"/>
          <w:w w:val="95"/>
        </w:rPr>
        <w:t>）</w:t>
      </w:r>
      <w:r>
        <w:rPr>
          <w:spacing w:val="-2"/>
          <w:w w:val="95"/>
        </w:rPr>
        <w:t xml:space="preserve">要按照职责，切实履行好“门前五包”责任制 </w:t>
      </w:r>
      <w:r>
        <w:rPr>
          <w:spacing w:val="-3"/>
        </w:rPr>
        <w:t>工作的日常管理和督导检查职责，及时处理责任单位所举报的问题。</w:t>
      </w:r>
    </w:p>
    <w:p>
      <w:pPr>
        <w:pStyle w:val="2"/>
        <w:spacing w:line="560" w:lineRule="exact"/>
        <w:ind w:left="688"/>
        <w:rPr>
          <w:rFonts w:ascii="黑体" w:eastAsia="黑体"/>
        </w:rPr>
      </w:pPr>
      <w:r>
        <w:rPr>
          <w:rFonts w:hint="eastAsia" w:ascii="黑体" w:eastAsia="黑体"/>
        </w:rPr>
        <w:t>四、工作措施</w:t>
      </w:r>
    </w:p>
    <w:p>
      <w:pPr>
        <w:pStyle w:val="2"/>
        <w:spacing w:before="144" w:line="560" w:lineRule="exact"/>
        <w:ind w:left="120" w:right="118" w:firstLine="568"/>
      </w:pPr>
      <w:r>
        <w:rPr>
          <w:rFonts w:hint="eastAsia" w:ascii="楷体_GB2312" w:hAnsi="楷体_GB2312" w:eastAsia="楷体_GB2312"/>
        </w:rPr>
        <w:t>（</w:t>
      </w:r>
      <w:r>
        <w:rPr>
          <w:rFonts w:hint="eastAsia" w:ascii="楷体_GB2312" w:hAnsi="楷体_GB2312" w:eastAsia="楷体_GB2312"/>
          <w:spacing w:val="5"/>
        </w:rPr>
        <w:t>一</w:t>
      </w:r>
      <w:r>
        <w:rPr>
          <w:rFonts w:hint="eastAsia" w:ascii="楷体_GB2312" w:hAnsi="楷体_GB2312" w:eastAsia="楷体_GB2312"/>
        </w:rPr>
        <w:t>）</w:t>
      </w:r>
      <w:r>
        <w:rPr>
          <w:rFonts w:hint="eastAsia" w:ascii="楷体_GB2312" w:hAnsi="楷体_GB2312" w:eastAsia="楷体_GB2312"/>
          <w:spacing w:val="1"/>
        </w:rPr>
        <w:t>建立台帐。</w:t>
      </w:r>
      <w:r>
        <w:t>对“门前五包”责任制单位进行摸底</w:t>
      </w:r>
      <w:r>
        <w:rPr>
          <w:spacing w:val="-2"/>
        </w:rPr>
        <w:t>备案和台帐管理，全面登记责任单位的名称</w:t>
      </w:r>
      <w:r>
        <w:t>（姓名</w:t>
      </w:r>
      <w:r>
        <w:rPr>
          <w:spacing w:val="-161"/>
        </w:rPr>
        <w:t>）</w:t>
      </w:r>
      <w:r>
        <w:rPr>
          <w:spacing w:val="-4"/>
        </w:rPr>
        <w:t>、地址、</w:t>
      </w:r>
      <w:r>
        <w:t>电话、责任书签订、违规处罚等情况，实行动态管理。</w:t>
      </w:r>
    </w:p>
    <w:p>
      <w:pPr>
        <w:pStyle w:val="2"/>
        <w:spacing w:line="560" w:lineRule="exact"/>
        <w:ind w:left="688"/>
      </w:pPr>
      <w:r>
        <w:rPr>
          <w:rFonts w:hint="eastAsia" w:ascii="楷体_GB2312" w:eastAsia="楷体_GB2312"/>
        </w:rPr>
        <w:t>（二）签约挂牌。</w:t>
      </w:r>
      <w:r>
        <w:t>与责任单位签订责任书并挂牌公示，</w:t>
      </w:r>
      <w:r>
        <w:rPr>
          <w:spacing w:val="-4"/>
        </w:rPr>
        <w:t>责任书应当载明“门前五包”的责任人、责任范围、责任内</w:t>
      </w:r>
      <w:r>
        <w:rPr>
          <w:spacing w:val="-16"/>
          <w:w w:val="95"/>
        </w:rPr>
        <w:t xml:space="preserve">容以及法律责任，公示牌应当标明“门前五包”的责任单位、 </w:t>
      </w:r>
      <w:r>
        <w:rPr>
          <w:spacing w:val="-16"/>
        </w:rPr>
        <w:t>管理内容、管理人员和监督电话等内容，接受群众监督。</w:t>
      </w:r>
    </w:p>
    <w:p>
      <w:pPr>
        <w:pStyle w:val="2"/>
        <w:spacing w:before="7" w:line="560" w:lineRule="exact"/>
        <w:ind w:left="6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（三）监管考评</w:t>
      </w:r>
    </w:p>
    <w:p>
      <w:pPr>
        <w:pStyle w:val="2"/>
        <w:spacing w:before="149" w:line="560" w:lineRule="exact"/>
        <w:ind w:left="120" w:right="277" w:firstLine="640"/>
        <w:jc w:val="both"/>
      </w:pPr>
      <w:r>
        <w:rPr>
          <w:spacing w:val="-2"/>
        </w:rPr>
        <w:t>市治理办加强对“门前五包”责任制落实情况的监督指</w:t>
      </w:r>
      <w:r>
        <w:rPr>
          <w:spacing w:val="-3"/>
          <w:w w:val="95"/>
        </w:rPr>
        <w:t xml:space="preserve">导，将“门前五包”责任制落实情况列入相关职能部门、街 </w:t>
      </w:r>
      <w:r>
        <w:rPr>
          <w:spacing w:val="-5"/>
          <w:w w:val="95"/>
        </w:rPr>
        <w:t xml:space="preserve">区年度考核目标，每半年对相关职能部门职责跟进情况、街 </w:t>
      </w:r>
      <w:r>
        <w:rPr>
          <w:spacing w:val="-5"/>
        </w:rPr>
        <w:t>区“门前五包”责任制落实情况进行检查评比。</w:t>
      </w:r>
      <w:r>
        <w:rPr>
          <w:spacing w:val="-15"/>
        </w:rPr>
        <w:t xml:space="preserve">各街区建立“门前五包”责任制落实情况检查考评制度， </w:t>
      </w:r>
      <w:r>
        <w:rPr>
          <w:spacing w:val="-12"/>
        </w:rPr>
        <w:t>一是加强日常巡查力度，街区配备督查、巡查人员，对责任</w:t>
      </w:r>
      <w:r>
        <w:rPr>
          <w:spacing w:val="-6"/>
        </w:rPr>
        <w:t>单位履行“门前五包”责任制情况进行检查，通过走访、巡</w:t>
      </w:r>
      <w:r>
        <w:rPr>
          <w:spacing w:val="-7"/>
        </w:rPr>
        <w:t>查和责任告知方式，帮助责任单位维护市容环境秩序。二是每季度组织检查一次，每次检查均应做好记录，印发情况通</w:t>
      </w:r>
      <w:r>
        <w:rPr>
          <w:spacing w:val="11"/>
        </w:rPr>
        <w:t>报并限期整改，同时将情况通报及整改情况报市治理办备</w:t>
      </w:r>
      <w:r>
        <w:rPr>
          <w:spacing w:val="4"/>
          <w:w w:val="99"/>
        </w:rPr>
        <w:t>案。三是推行</w:t>
      </w:r>
      <w:r>
        <w:rPr>
          <w:spacing w:val="4"/>
        </w:rPr>
        <w:t xml:space="preserve"> </w:t>
      </w:r>
      <w:r>
        <w:rPr>
          <w:spacing w:val="-18"/>
          <w:w w:val="99"/>
        </w:rPr>
        <w:t>“三长一会制”</w:t>
      </w:r>
      <w:r>
        <w:rPr>
          <w:spacing w:val="7"/>
          <w:w w:val="99"/>
        </w:rPr>
        <w:t>（</w:t>
      </w:r>
      <w:r>
        <w:rPr>
          <w:spacing w:val="4"/>
          <w:w w:val="99"/>
        </w:rPr>
        <w:t>路长、店长、楼长+志愿者</w:t>
      </w:r>
      <w:r>
        <w:rPr>
          <w:spacing w:val="6"/>
          <w:w w:val="99"/>
        </w:rPr>
        <w:t>协会</w:t>
      </w:r>
      <w:r>
        <w:rPr>
          <w:spacing w:val="-154"/>
          <w:w w:val="99"/>
        </w:rPr>
        <w:t>）</w:t>
      </w:r>
      <w:r>
        <w:rPr>
          <w:spacing w:val="4"/>
          <w:w w:val="99"/>
        </w:rPr>
        <w:t>，街区工作人员担任路长，商户代表担任店长，居民</w:t>
      </w:r>
      <w:r>
        <w:rPr>
          <w:spacing w:val="-1"/>
        </w:rPr>
        <w:t>代表担任楼长，成立城市管理志愿者协会，协同督促责任单位落实“门前五包”责任制。</w:t>
      </w:r>
    </w:p>
    <w:p>
      <w:pPr>
        <w:pStyle w:val="2"/>
        <w:spacing w:line="560" w:lineRule="exact"/>
        <w:ind w:left="600"/>
        <w:rPr>
          <w:rFonts w:ascii="楷体_GB2312" w:eastAsia="楷体_GB2312"/>
        </w:rPr>
      </w:pPr>
      <w:r>
        <w:rPr>
          <w:rFonts w:hint="eastAsia" w:ascii="楷体_GB2312" w:eastAsia="楷体_GB2312"/>
        </w:rPr>
        <w:t>（四）奖罚并举</w:t>
      </w:r>
    </w:p>
    <w:p>
      <w:pPr>
        <w:pStyle w:val="2"/>
        <w:spacing w:before="141" w:line="560" w:lineRule="exact"/>
        <w:ind w:left="120" w:right="235" w:firstLine="640"/>
      </w:pPr>
      <w:r>
        <w:t>市治理办对落实“门前五包”责任制较好的街区给予通报表扬，并纳入年度目标考核给予加分。</w:t>
      </w:r>
    </w:p>
    <w:p>
      <w:pPr>
        <w:pStyle w:val="2"/>
        <w:spacing w:before="6" w:line="560" w:lineRule="exact"/>
        <w:ind w:left="120" w:right="231" w:firstLine="645"/>
      </w:pPr>
      <w:r>
        <w:t>市治理办对落实“门前五包”责任制工作不力的街区给予通报批评，并纳入年度目标考核给予扣分。</w:t>
      </w:r>
    </w:p>
    <w:p>
      <w:pPr>
        <w:pStyle w:val="2"/>
        <w:spacing w:before="3" w:line="560" w:lineRule="exact"/>
        <w:ind w:left="688"/>
      </w:pPr>
      <w:r>
        <w:t>街区按季度和年度对责任单位落实“门前五包”责任制</w:t>
      </w:r>
    </w:p>
    <w:p>
      <w:pPr>
        <w:pStyle w:val="2"/>
        <w:spacing w:before="32" w:line="560" w:lineRule="exact"/>
        <w:ind w:right="277"/>
        <w:jc w:val="both"/>
      </w:pPr>
      <w:r>
        <w:rPr>
          <w:spacing w:val="-2"/>
        </w:rPr>
        <w:t>情况进行评比，并将评比结果进行公布，对优秀责任单位可</w:t>
      </w:r>
      <w:r>
        <w:rPr>
          <w:spacing w:val="-3"/>
        </w:rPr>
        <w:t>以给减免城市生活垃圾处置费等奖励措施，提供更加便捷优</w:t>
      </w:r>
      <w:r>
        <w:rPr>
          <w:spacing w:val="-4"/>
          <w:w w:val="95"/>
        </w:rPr>
        <w:t xml:space="preserve">质的行政服务；对不合格责任单位，通过媒体公开曝光，存 </w:t>
      </w:r>
      <w:r>
        <w:rPr>
          <w:spacing w:val="-6"/>
        </w:rPr>
        <w:t>在违法违规行为的，依法给予处罚并将处罚信息纳入诚信记录系统。</w:t>
      </w:r>
    </w:p>
    <w:p>
      <w:pPr>
        <w:pStyle w:val="2"/>
        <w:spacing w:line="560" w:lineRule="exact"/>
        <w:ind w:left="919"/>
        <w:rPr>
          <w:rFonts w:ascii="黑体" w:eastAsia="黑体"/>
        </w:rPr>
      </w:pPr>
      <w:r>
        <w:rPr>
          <w:rFonts w:hint="eastAsia" w:ascii="黑体" w:eastAsia="黑体"/>
        </w:rPr>
        <w:t>五、工作步骤</w:t>
      </w:r>
    </w:p>
    <w:p>
      <w:pPr>
        <w:pStyle w:val="2"/>
        <w:spacing w:before="151" w:line="560" w:lineRule="exact"/>
        <w:ind w:left="6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（一）宣传动员阶段（2020</w:t>
      </w:r>
      <w:r>
        <w:rPr>
          <w:rFonts w:hint="eastAsia" w:ascii="楷体_GB2312" w:eastAsia="楷体_GB2312"/>
          <w:spacing w:val="-54"/>
        </w:rPr>
        <w:t xml:space="preserve">年 </w:t>
      </w:r>
      <w:r>
        <w:rPr>
          <w:rFonts w:hint="eastAsia" w:ascii="楷体_GB2312" w:eastAsia="楷体_GB2312"/>
        </w:rPr>
        <w:t>4</w:t>
      </w:r>
      <w:r>
        <w:rPr>
          <w:rFonts w:hint="eastAsia" w:ascii="楷体_GB2312" w:eastAsia="楷体_GB2312"/>
          <w:spacing w:val="-54"/>
        </w:rPr>
        <w:t>月</w:t>
      </w:r>
      <w:r>
        <w:rPr>
          <w:rFonts w:hint="eastAsia" w:ascii="楷体_GB2312" w:eastAsia="楷体_GB2312"/>
        </w:rPr>
        <w:t>1</w:t>
      </w:r>
      <w:r>
        <w:rPr>
          <w:rFonts w:hint="eastAsia" w:ascii="楷体_GB2312" w:eastAsia="楷体_GB2312"/>
          <w:spacing w:val="-41"/>
        </w:rPr>
        <w:t>日至</w:t>
      </w:r>
      <w:r>
        <w:rPr>
          <w:rFonts w:hint="eastAsia" w:ascii="楷体_GB2312" w:eastAsia="楷体_GB2312"/>
        </w:rPr>
        <w:t>5</w:t>
      </w:r>
      <w:r>
        <w:rPr>
          <w:rFonts w:hint="eastAsia" w:ascii="楷体_GB2312" w:eastAsia="楷体_GB2312"/>
          <w:spacing w:val="-55"/>
        </w:rPr>
        <w:t>月</w:t>
      </w:r>
      <w:r>
        <w:rPr>
          <w:rFonts w:hint="eastAsia" w:ascii="楷体_GB2312" w:eastAsia="楷体_GB2312"/>
        </w:rPr>
        <w:t>20</w:t>
      </w:r>
      <w:r>
        <w:rPr>
          <w:rFonts w:hint="eastAsia" w:ascii="楷体_GB2312" w:eastAsia="楷体_GB2312"/>
          <w:spacing w:val="-41"/>
        </w:rPr>
        <w:t>日</w:t>
      </w:r>
      <w:r>
        <w:rPr>
          <w:rFonts w:hint="eastAsia" w:ascii="楷体_GB2312" w:eastAsia="楷体_GB2312"/>
        </w:rPr>
        <w:t>）</w:t>
      </w:r>
    </w:p>
    <w:p>
      <w:pPr>
        <w:pStyle w:val="2"/>
        <w:spacing w:before="149" w:line="560" w:lineRule="exact"/>
        <w:ind w:left="120" w:right="119" w:firstLine="480"/>
      </w:pPr>
      <w:r>
        <w:rPr>
          <w:spacing w:val="5"/>
        </w:rPr>
        <w:t xml:space="preserve">充分利用宣传车、宣传栏、标语等形式对“门前五包” </w:t>
      </w:r>
      <w:r>
        <w:rPr>
          <w:spacing w:val="-10"/>
          <w:w w:val="95"/>
        </w:rPr>
        <w:t xml:space="preserve">工作进行全方位、多角度的宣传，做到家喻户晓、人人皆知， </w:t>
      </w:r>
      <w:r>
        <w:rPr>
          <w:spacing w:val="11"/>
        </w:rPr>
        <w:t>努力营造社会各界积极参与、城市管理人人有责的良好氛</w:t>
      </w:r>
      <w:r>
        <w:rPr>
          <w:spacing w:val="-3"/>
        </w:rPr>
        <w:t>围。相关牵头部门、街道要上街进店发放“门前五包”宣传明白纸，大力宣传“门前五包”责任制的具体内容和意义。</w:t>
      </w:r>
    </w:p>
    <w:p>
      <w:pPr>
        <w:pStyle w:val="2"/>
        <w:spacing w:line="560" w:lineRule="exact"/>
        <w:ind w:left="600"/>
        <w:rPr>
          <w:rFonts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（二）全面实施阶段（2020</w:t>
      </w:r>
      <w:r>
        <w:rPr>
          <w:rFonts w:hint="eastAsia" w:ascii="楷体_GB2312" w:hAnsi="楷体_GB2312" w:eastAsia="楷体_GB2312"/>
          <w:spacing w:val="-54"/>
        </w:rPr>
        <w:t xml:space="preserve"> 年 </w:t>
      </w:r>
      <w:r>
        <w:rPr>
          <w:rFonts w:hint="eastAsia" w:ascii="楷体_GB2312" w:hAnsi="楷体_GB2312" w:eastAsia="楷体_GB2312"/>
        </w:rPr>
        <w:t>5</w:t>
      </w:r>
      <w:r>
        <w:rPr>
          <w:rFonts w:hint="eastAsia" w:ascii="楷体_GB2312" w:hAnsi="楷体_GB2312" w:eastAsia="楷体_GB2312"/>
          <w:spacing w:val="-54"/>
        </w:rPr>
        <w:t>月</w:t>
      </w:r>
      <w:r>
        <w:rPr>
          <w:rFonts w:hint="eastAsia" w:ascii="楷体_GB2312" w:hAnsi="楷体_GB2312" w:eastAsia="楷体_GB2312"/>
        </w:rPr>
        <w:t>21</w:t>
      </w:r>
      <w:r>
        <w:rPr>
          <w:rFonts w:hint="eastAsia" w:ascii="楷体_GB2312" w:hAnsi="楷体_GB2312" w:eastAsia="楷体_GB2312"/>
          <w:spacing w:val="-28"/>
        </w:rPr>
        <w:t>日—</w:t>
      </w:r>
      <w:r>
        <w:rPr>
          <w:rFonts w:hint="eastAsia" w:ascii="楷体_GB2312" w:hAnsi="楷体_GB2312" w:eastAsia="楷体_GB2312"/>
        </w:rPr>
        <w:t>11</w:t>
      </w:r>
      <w:r>
        <w:rPr>
          <w:rFonts w:hint="eastAsia" w:ascii="楷体_GB2312" w:hAnsi="楷体_GB2312" w:eastAsia="楷体_GB2312"/>
          <w:spacing w:val="-55"/>
        </w:rPr>
        <w:t>月</w:t>
      </w:r>
      <w:r>
        <w:rPr>
          <w:rFonts w:hint="eastAsia" w:ascii="楷体_GB2312" w:hAnsi="楷体_GB2312" w:eastAsia="楷体_GB2312"/>
        </w:rPr>
        <w:t>30</w:t>
      </w:r>
      <w:r>
        <w:rPr>
          <w:rFonts w:hint="eastAsia" w:ascii="楷体_GB2312" w:hAnsi="楷体_GB2312" w:eastAsia="楷体_GB2312"/>
          <w:spacing w:val="-41"/>
        </w:rPr>
        <w:t>日</w:t>
      </w:r>
      <w:r>
        <w:rPr>
          <w:rFonts w:hint="eastAsia" w:ascii="楷体_GB2312" w:hAnsi="楷体_GB2312" w:eastAsia="楷体_GB2312"/>
        </w:rPr>
        <w:t>）</w:t>
      </w:r>
    </w:p>
    <w:p>
      <w:pPr>
        <w:pStyle w:val="2"/>
        <w:spacing w:before="150" w:line="560" w:lineRule="exact"/>
        <w:ind w:left="120" w:right="119" w:firstLine="640"/>
      </w:pPr>
      <w:r>
        <w:rPr>
          <w:spacing w:val="-14"/>
          <w:w w:val="95"/>
        </w:rPr>
        <w:t xml:space="preserve">开展落实“门前五包”责任书签订、公示牌上墙等工作， </w:t>
      </w:r>
      <w:r>
        <w:rPr>
          <w:spacing w:val="-10"/>
        </w:rPr>
        <w:t>做到全覆盖、不漏签；组织职能部门及街区等单位，开展联</w:t>
      </w:r>
      <w:r>
        <w:rPr>
          <w:spacing w:val="-8"/>
        </w:rPr>
        <w:t>合整治行动，对拒不签订“门前五包”责任书、存在违法违规行为的责任单位或个人依法进行处罚。推进过程中，注重</w:t>
      </w:r>
      <w:r>
        <w:rPr>
          <w:spacing w:val="-7"/>
        </w:rPr>
        <w:t>充分发挥服务、管理、执法“三位一体”的综合执法职能作用，逐步将城市精细化管理思路融入其中。</w:t>
      </w:r>
    </w:p>
    <w:p>
      <w:pPr>
        <w:pStyle w:val="2"/>
        <w:spacing w:line="560" w:lineRule="exact"/>
        <w:ind w:left="6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（三）长效管理阶段（2020</w:t>
      </w:r>
      <w:r>
        <w:rPr>
          <w:rFonts w:hint="eastAsia" w:ascii="楷体_GB2312" w:eastAsia="楷体_GB2312"/>
          <w:spacing w:val="-54"/>
        </w:rPr>
        <w:t xml:space="preserve"> 年 </w:t>
      </w:r>
      <w:r>
        <w:rPr>
          <w:rFonts w:hint="eastAsia" w:ascii="楷体_GB2312" w:eastAsia="楷体_GB2312"/>
        </w:rPr>
        <w:t>12</w:t>
      </w:r>
      <w:r>
        <w:rPr>
          <w:rFonts w:hint="eastAsia" w:ascii="楷体_GB2312" w:eastAsia="楷体_GB2312"/>
          <w:spacing w:val="-55"/>
        </w:rPr>
        <w:t>月</w:t>
      </w:r>
      <w:r>
        <w:rPr>
          <w:rFonts w:hint="eastAsia" w:ascii="楷体_GB2312" w:eastAsia="楷体_GB2312"/>
        </w:rPr>
        <w:t>1</w:t>
      </w:r>
      <w:r>
        <w:rPr>
          <w:rFonts w:hint="eastAsia" w:ascii="楷体_GB2312" w:eastAsia="楷体_GB2312"/>
          <w:spacing w:val="-21"/>
        </w:rPr>
        <w:t>日以后</w:t>
      </w:r>
      <w:r>
        <w:rPr>
          <w:rFonts w:hint="eastAsia" w:ascii="楷体_GB2312" w:eastAsia="楷体_GB2312"/>
        </w:rPr>
        <w:t>）</w:t>
      </w:r>
    </w:p>
    <w:p>
      <w:pPr>
        <w:pStyle w:val="2"/>
        <w:spacing w:before="149" w:line="560" w:lineRule="exact"/>
        <w:ind w:left="120" w:right="277" w:firstLine="640"/>
        <w:rPr>
          <w:rFonts w:hint="eastAsia"/>
          <w:spacing w:val="-4"/>
        </w:rPr>
      </w:pPr>
      <w:r>
        <w:rPr>
          <w:spacing w:val="-2"/>
        </w:rPr>
        <w:t>采取专项抽查的形式对城区“门前五包”责任制工作情</w:t>
      </w:r>
      <w:r>
        <w:rPr>
          <w:spacing w:val="-4"/>
          <w:w w:val="95"/>
        </w:rPr>
        <w:t xml:space="preserve">况进行评价总结，提出年度工作目标，通过评价、固化相关 管理制度，形成长效管理措施，实现“门前五包”责任制工 </w:t>
      </w:r>
      <w:r>
        <w:rPr>
          <w:spacing w:val="-4"/>
        </w:rPr>
        <w:t>作规范化、常态化、制度化。</w:t>
      </w:r>
    </w:p>
    <w:p>
      <w:pPr>
        <w:pStyle w:val="2"/>
        <w:spacing w:before="149" w:line="560" w:lineRule="exact"/>
        <w:ind w:right="277"/>
        <w:jc w:val="both"/>
        <w:rPr>
          <w:rFonts w:ascii="黑体" w:eastAsia="黑体"/>
        </w:rPr>
      </w:pPr>
      <w:r>
        <w:rPr>
          <w:rFonts w:hint="eastAsia" w:ascii="黑体" w:eastAsia="黑体"/>
        </w:rPr>
        <w:t>六、工作要求</w:t>
      </w:r>
    </w:p>
    <w:p>
      <w:pPr>
        <w:pStyle w:val="2"/>
        <w:spacing w:before="149" w:line="560" w:lineRule="exact"/>
        <w:ind w:left="120" w:right="119" w:firstLine="640"/>
        <w:jc w:val="both"/>
      </w:pPr>
      <w:r>
        <w:rPr>
          <w:rFonts w:hint="eastAsia" w:ascii="楷体_GB2312" w:hAnsi="楷体_GB2312" w:eastAsia="楷体_GB2312"/>
        </w:rPr>
        <w:t>（一</w:t>
      </w:r>
      <w:r>
        <w:rPr>
          <w:rFonts w:hint="eastAsia" w:ascii="楷体_GB2312" w:hAnsi="楷体_GB2312" w:eastAsia="楷体_GB2312"/>
          <w:spacing w:val="-3"/>
        </w:rPr>
        <w:t>）</w:t>
      </w:r>
      <w:r>
        <w:rPr>
          <w:rFonts w:hint="eastAsia" w:ascii="楷体_GB2312" w:hAnsi="楷体_GB2312" w:eastAsia="楷体_GB2312"/>
          <w:spacing w:val="-1"/>
        </w:rPr>
        <w:t>加强组织领导。</w:t>
      </w:r>
      <w:r>
        <w:rPr>
          <w:spacing w:val="-2"/>
        </w:rPr>
        <w:t>成立市“门前五包”治理领导小</w:t>
      </w:r>
      <w:r>
        <w:rPr>
          <w:spacing w:val="-3"/>
        </w:rPr>
        <w:t>组办，负责对该项工作的领导和协调，各街区建立“门前五包”责任制体系，落实领导责任制，明确专职领导分管，建</w:t>
      </w:r>
      <w:r>
        <w:rPr>
          <w:spacing w:val="-14"/>
        </w:rPr>
        <w:t>立工作制度，协调、指导“门前五包”责任制工作有序开展。</w:t>
      </w:r>
    </w:p>
    <w:p>
      <w:pPr>
        <w:pStyle w:val="2"/>
        <w:spacing w:line="560" w:lineRule="exact"/>
        <w:ind w:left="120" w:right="118" w:firstLine="640"/>
      </w:pPr>
      <w:r>
        <w:rPr>
          <w:rFonts w:hint="eastAsia" w:ascii="楷体_GB2312" w:hAnsi="楷体_GB2312" w:eastAsia="楷体_GB2312"/>
        </w:rPr>
        <w:t>（二</w:t>
      </w:r>
      <w:r>
        <w:rPr>
          <w:rFonts w:hint="eastAsia" w:ascii="楷体_GB2312" w:hAnsi="楷体_GB2312" w:eastAsia="楷体_GB2312"/>
          <w:spacing w:val="-43"/>
        </w:rPr>
        <w:t>）</w:t>
      </w:r>
      <w:r>
        <w:rPr>
          <w:rFonts w:hint="eastAsia" w:ascii="楷体_GB2312" w:hAnsi="楷体_GB2312" w:eastAsia="楷体_GB2312"/>
          <w:spacing w:val="-7"/>
        </w:rPr>
        <w:t>明确责任分工。</w:t>
      </w:r>
      <w:r>
        <w:rPr>
          <w:spacing w:val="-11"/>
        </w:rPr>
        <w:t xml:space="preserve">组建“门前五包”工作监管队伍， </w:t>
      </w:r>
      <w:r>
        <w:rPr>
          <w:spacing w:val="-3"/>
        </w:rPr>
        <w:t>明确责任路段，明确责任人，做到责任到岗，责任到人，切</w:t>
      </w:r>
      <w:r>
        <w:rPr>
          <w:spacing w:val="-4"/>
        </w:rPr>
        <w:t>实加强对“门前五包”责任落实情况的巡查和管控，深入一线发现问题并及时督促整改。</w:t>
      </w:r>
    </w:p>
    <w:p>
      <w:pPr>
        <w:pStyle w:val="2"/>
        <w:spacing w:line="560" w:lineRule="exact"/>
        <w:ind w:left="120" w:right="277" w:firstLine="640"/>
        <w:jc w:val="both"/>
      </w:pPr>
      <w:r>
        <w:rPr>
          <w:rFonts w:hint="eastAsia" w:ascii="楷体_GB2312" w:hAnsi="楷体_GB2312" w:eastAsia="楷体_GB2312"/>
          <w:w w:val="95"/>
        </w:rPr>
        <w:t>（三</w:t>
      </w:r>
      <w:r>
        <w:rPr>
          <w:rFonts w:hint="eastAsia" w:ascii="楷体_GB2312" w:hAnsi="楷体_GB2312" w:eastAsia="楷体_GB2312"/>
          <w:spacing w:val="-3"/>
          <w:w w:val="95"/>
        </w:rPr>
        <w:t>）</w:t>
      </w:r>
      <w:r>
        <w:rPr>
          <w:rFonts w:hint="eastAsia" w:ascii="楷体_GB2312" w:hAnsi="楷体_GB2312" w:eastAsia="楷体_GB2312"/>
          <w:spacing w:val="-1"/>
          <w:w w:val="95"/>
        </w:rPr>
        <w:t>严格督促指导。</w:t>
      </w:r>
      <w:r>
        <w:rPr>
          <w:spacing w:val="-1"/>
          <w:w w:val="95"/>
        </w:rPr>
        <w:t xml:space="preserve">领导小组对“门前五包”责任制 </w:t>
      </w:r>
      <w:r>
        <w:rPr>
          <w:spacing w:val="-3"/>
        </w:rPr>
        <w:t>工作的落实情况进行定期督查通报，将相关部门、街区落实</w:t>
      </w:r>
      <w:r>
        <w:rPr>
          <w:spacing w:val="-5"/>
        </w:rPr>
        <w:t>“门前五包”责任制巡查、监管情况作为考核评比的重要内容纳入城市综合管理考核中来。</w:t>
      </w:r>
    </w:p>
    <w:p>
      <w:pPr>
        <w:pStyle w:val="2"/>
        <w:spacing w:line="560" w:lineRule="exact"/>
        <w:ind w:left="120" w:right="277" w:firstLine="640"/>
        <w:jc w:val="both"/>
      </w:pPr>
    </w:p>
    <w:p>
      <w:pPr>
        <w:pStyle w:val="2"/>
        <w:spacing w:line="560" w:lineRule="exact"/>
        <w:ind w:right="280"/>
        <w:jc w:val="both"/>
      </w:pPr>
    </w:p>
    <w:p>
      <w:pPr>
        <w:tabs>
          <w:tab w:val="left" w:pos="5368"/>
        </w:tabs>
        <w:spacing w:before="83" w:line="560" w:lineRule="exact"/>
        <w:rPr>
          <w:sz w:val="30"/>
        </w:rPr>
      </w:pPr>
    </w:p>
    <w:sectPr>
      <w:pgSz w:w="11910" w:h="16840"/>
      <w:pgMar w:top="1520" w:right="1520" w:bottom="1180" w:left="1680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81.05pt;margin-top:781.4pt;height:17.6pt;width:25.3pt;mso-position-horizontal-relative:page;mso-position-vertical-relative:page;z-index:-2518138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89pt;margin-top:781.4pt;height:17.6pt;width:25.3pt;mso-position-horizontal-relative:page;mso-position-vertical-relative:page;z-index:-2518128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3BA6"/>
    <w:multiLevelType w:val="multilevel"/>
    <w:tmpl w:val="0C413BA6"/>
    <w:lvl w:ilvl="0" w:tentative="0">
      <w:start w:val="1"/>
      <w:numFmt w:val="decimal"/>
      <w:lvlText w:val="%1."/>
      <w:lvlJc w:val="left"/>
      <w:pPr>
        <w:ind w:left="120" w:hanging="322"/>
        <w:jc w:val="righ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DF3A0E"/>
    <w:rsid w:val="00057B82"/>
    <w:rsid w:val="00161E63"/>
    <w:rsid w:val="003A77A7"/>
    <w:rsid w:val="004B3B49"/>
    <w:rsid w:val="00540253"/>
    <w:rsid w:val="006C05E3"/>
    <w:rsid w:val="0097181B"/>
    <w:rsid w:val="00993E56"/>
    <w:rsid w:val="00A647A6"/>
    <w:rsid w:val="00B25A2E"/>
    <w:rsid w:val="00B81D44"/>
    <w:rsid w:val="00C108AB"/>
    <w:rsid w:val="00D7186A"/>
    <w:rsid w:val="00DF3A0E"/>
    <w:rsid w:val="00FC1458"/>
    <w:rsid w:val="6FD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289" w:right="446"/>
      <w:jc w:val="center"/>
      <w:outlineLvl w:val="1"/>
    </w:pPr>
    <w:rPr>
      <w:rFonts w:ascii="Arial Unicode MS" w:hAnsi="Arial Unicode MS" w:eastAsia="Arial Unicode MS" w:cs="Arial Unicode MS"/>
      <w:sz w:val="44"/>
      <w:szCs w:val="44"/>
    </w:rPr>
  </w:style>
  <w:style w:type="paragraph" w:styleId="9">
    <w:name w:val="List Paragraph"/>
    <w:basedOn w:val="1"/>
    <w:qFormat/>
    <w:uiPriority w:val="1"/>
    <w:pPr>
      <w:ind w:left="120" w:right="277" w:firstLine="568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470</Words>
  <Characters>2684</Characters>
  <Lines>22</Lines>
  <Paragraphs>6</Paragraphs>
  <TotalTime>34</TotalTime>
  <ScaleCrop>false</ScaleCrop>
  <LinksUpToDate>false</LinksUpToDate>
  <CharactersWithSpaces>3148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2020-12-24T06:27:00Z</dcterms:created>
  <dc:creator>Administrator</dc:creator>
  <cp:lastModifiedBy>张磊</cp:lastModifiedBy>
  <dcterms:modified xsi:type="dcterms:W3CDTF">2020-12-26T06:18:08Z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2052-11.1.0.10228</vt:lpwstr>
  </property>
</Properties>
</file>