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企业入库项目材料清单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1.企业项目入库申请报告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报告应有企业简介，明确入库实施方向，建设内容、投资金额，项目建设周期等内容。项目的引领带动作用模式经验。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2.企业项目建设的相关证明材料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3.企业投资证明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4.企业无其他支持证明材料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5.企业其他证明佐证材料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928" w:right="1701" w:bottom="1701" w:left="1701" w:header="851" w:footer="992" w:gutter="0"/>
          <w:cols w:space="720" w:num="1"/>
          <w:docGrid w:type="lines" w:linePitch="312" w:charSpace="0"/>
        </w:sectPr>
      </w:pPr>
    </w:p>
    <w:p>
      <w:pPr>
        <w:spacing w:before="146" w:line="220" w:lineRule="auto"/>
        <w:jc w:val="left"/>
        <w:rPr>
          <w:rFonts w:hint="eastAsia" w:ascii="黑体" w:hAnsi="黑体" w:eastAsia="黑体" w:cs="黑体"/>
          <w:b w:val="0"/>
          <w:bCs w:val="0"/>
          <w:spacing w:val="2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6"/>
          <w:sz w:val="32"/>
          <w:szCs w:val="32"/>
          <w:lang w:val="en-US" w:eastAsia="zh-CN"/>
        </w:rPr>
        <w:t>2</w:t>
      </w:r>
    </w:p>
    <w:p>
      <w:pPr>
        <w:spacing w:before="146" w:line="220" w:lineRule="auto"/>
        <w:jc w:val="center"/>
        <w:rPr>
          <w:rFonts w:ascii="宋体" w:hAnsi="宋体" w:eastAsia="宋体" w:cs="宋体"/>
          <w:sz w:val="45"/>
          <w:szCs w:val="45"/>
        </w:rPr>
      </w:pPr>
      <w:r>
        <w:rPr>
          <w:rFonts w:hint="eastAsia" w:ascii="宋体" w:hAnsi="宋体" w:cs="宋体"/>
          <w:b/>
          <w:bCs/>
          <w:spacing w:val="26"/>
          <w:sz w:val="45"/>
          <w:szCs w:val="45"/>
          <w:lang w:val="en-US" w:eastAsia="zh-CN"/>
        </w:rPr>
        <w:t>2025年度</w:t>
      </w:r>
      <w:r>
        <w:rPr>
          <w:rFonts w:hint="eastAsia" w:ascii="宋体" w:hAnsi="宋体" w:cs="宋体"/>
          <w:b/>
          <w:bCs/>
          <w:spacing w:val="26"/>
          <w:sz w:val="45"/>
          <w:szCs w:val="45"/>
          <w:lang w:eastAsia="zh-CN"/>
        </w:rPr>
        <w:t>入库</w:t>
      </w:r>
      <w:r>
        <w:rPr>
          <w:rFonts w:ascii="宋体" w:hAnsi="宋体" w:eastAsia="宋体" w:cs="宋体"/>
          <w:b/>
          <w:bCs/>
          <w:spacing w:val="26"/>
          <w:sz w:val="45"/>
          <w:szCs w:val="45"/>
        </w:rPr>
        <w:t>项目</w:t>
      </w:r>
      <w:r>
        <w:rPr>
          <w:rFonts w:hint="eastAsia" w:ascii="宋体" w:hAnsi="宋体" w:cs="宋体"/>
          <w:b/>
          <w:bCs/>
          <w:spacing w:val="26"/>
          <w:sz w:val="45"/>
          <w:szCs w:val="45"/>
          <w:lang w:eastAsia="zh-CN"/>
        </w:rPr>
        <w:t>汇总</w:t>
      </w:r>
      <w:r>
        <w:rPr>
          <w:rFonts w:ascii="宋体" w:hAnsi="宋体" w:eastAsia="宋体" w:cs="宋体"/>
          <w:b/>
          <w:bCs/>
          <w:spacing w:val="26"/>
          <w:sz w:val="45"/>
          <w:szCs w:val="45"/>
        </w:rPr>
        <w:t>表</w:t>
      </w:r>
    </w:p>
    <w:p>
      <w:pPr>
        <w:spacing w:before="91" w:line="219" w:lineRule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入库企业（盖章）：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                       联系人：                   联系电话：</w:t>
      </w:r>
    </w:p>
    <w:p>
      <w:pPr>
        <w:spacing w:line="35" w:lineRule="exact"/>
      </w:pPr>
    </w:p>
    <w:tbl>
      <w:tblPr>
        <w:tblStyle w:val="5"/>
        <w:tblW w:w="1349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891"/>
        <w:gridCol w:w="518"/>
        <w:gridCol w:w="1856"/>
        <w:gridCol w:w="705"/>
        <w:gridCol w:w="998"/>
        <w:gridCol w:w="680"/>
        <w:gridCol w:w="1943"/>
        <w:gridCol w:w="927"/>
        <w:gridCol w:w="954"/>
        <w:gridCol w:w="874"/>
        <w:gridCol w:w="927"/>
        <w:gridCol w:w="1017"/>
        <w:gridCol w:w="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5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80" w:lineRule="exact"/>
              <w:ind w:left="44"/>
              <w:jc w:val="center"/>
              <w:textAlignment w:val="auto"/>
            </w:pPr>
            <w:r>
              <w:rPr>
                <w:spacing w:val="-2"/>
              </w:rPr>
              <w:t>序号</w:t>
            </w:r>
          </w:p>
        </w:tc>
        <w:tc>
          <w:tcPr>
            <w:tcW w:w="89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80" w:lineRule="exact"/>
              <w:ind w:left="119"/>
              <w:jc w:val="center"/>
              <w:textAlignment w:val="auto"/>
            </w:pPr>
            <w:r>
              <w:rPr>
                <w:spacing w:val="2"/>
              </w:rPr>
              <w:t>项目名称</w:t>
            </w:r>
          </w:p>
        </w:tc>
        <w:tc>
          <w:tcPr>
            <w:tcW w:w="51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项目库实施方向</w:t>
            </w:r>
          </w:p>
        </w:tc>
        <w:tc>
          <w:tcPr>
            <w:tcW w:w="185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80" w:lineRule="exact"/>
              <w:ind w:left="62"/>
              <w:jc w:val="center"/>
              <w:textAlignment w:val="auto"/>
            </w:pPr>
            <w:r>
              <w:rPr>
                <w:spacing w:val="-2"/>
              </w:rPr>
              <w:t>承办单位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2" w:line="280" w:lineRule="exact"/>
              <w:ind w:left="32" w:firstLine="49"/>
              <w:jc w:val="center"/>
              <w:textAlignment w:val="auto"/>
            </w:pPr>
            <w:r>
              <w:rPr>
                <w:spacing w:val="1"/>
              </w:rPr>
              <w:t xml:space="preserve">建设类型 </w:t>
            </w:r>
            <w:r>
              <w:t xml:space="preserve">(新建、改 </w:t>
            </w:r>
            <w:r>
              <w:rPr>
                <w:spacing w:val="7"/>
              </w:rPr>
              <w:t>造、在建)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3" w:line="280" w:lineRule="exact"/>
              <w:ind w:left="164"/>
              <w:jc w:val="center"/>
              <w:textAlignment w:val="auto"/>
            </w:pPr>
            <w:r>
              <w:rPr>
                <w:spacing w:val="-2"/>
              </w:rPr>
              <w:t>开、竣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ind w:left="63" w:right="32" w:firstLine="100"/>
              <w:jc w:val="center"/>
              <w:textAlignment w:val="auto"/>
            </w:pPr>
            <w:r>
              <w:rPr>
                <w:spacing w:val="3"/>
              </w:rPr>
              <w:t>工期限</w:t>
            </w:r>
            <w:r>
              <w:t xml:space="preserve">  </w:t>
            </w:r>
            <w:r>
              <w:rPr>
                <w:spacing w:val="8"/>
              </w:rPr>
              <w:t>(年、月)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80" w:lineRule="exact"/>
              <w:ind w:left="13" w:firstLine="157"/>
              <w:jc w:val="center"/>
              <w:textAlignment w:val="auto"/>
            </w:pPr>
            <w:r>
              <w:rPr>
                <w:spacing w:val="-1"/>
              </w:rPr>
              <w:t xml:space="preserve">建设地点  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80" w:lineRule="exact"/>
              <w:ind w:left="234" w:right="34" w:hanging="200"/>
              <w:jc w:val="center"/>
              <w:textAlignment w:val="auto"/>
              <w:rPr>
                <w:spacing w:val="2"/>
              </w:rPr>
            </w:pPr>
            <w:r>
              <w:rPr>
                <w:spacing w:val="2"/>
              </w:rPr>
              <w:t>项目建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80" w:lineRule="exact"/>
              <w:ind w:left="234" w:right="34" w:hanging="200"/>
              <w:jc w:val="center"/>
              <w:textAlignment w:val="auto"/>
            </w:pPr>
            <w:r>
              <w:rPr>
                <w:spacing w:val="2"/>
              </w:rPr>
              <w:t>设</w:t>
            </w:r>
            <w:r>
              <w:rPr>
                <w:spacing w:val="5"/>
              </w:rPr>
              <w:t>内容</w:t>
            </w:r>
          </w:p>
        </w:tc>
        <w:tc>
          <w:tcPr>
            <w:tcW w:w="92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80" w:lineRule="exact"/>
              <w:ind w:left="105"/>
              <w:jc w:val="center"/>
              <w:textAlignment w:val="auto"/>
            </w:pPr>
            <w:r>
              <w:rPr>
                <w:spacing w:val="2"/>
              </w:rPr>
              <w:t>实现功能</w:t>
            </w:r>
          </w:p>
        </w:tc>
        <w:tc>
          <w:tcPr>
            <w:tcW w:w="3772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280" w:lineRule="exact"/>
              <w:ind w:left="1447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预计总资金投入</w:t>
            </w:r>
            <w:r>
              <w:rPr>
                <w:rFonts w:hint="eastAsia"/>
                <w:spacing w:val="-2"/>
                <w:lang w:eastAsia="zh-CN"/>
              </w:rPr>
              <w:t>（万元）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spacing w:line="21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</w:p>
          <w:p>
            <w:pPr>
              <w:pStyle w:val="4"/>
              <w:spacing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45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9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5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2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280" w:lineRule="exact"/>
              <w:jc w:val="center"/>
              <w:textAlignment w:val="auto"/>
            </w:pPr>
            <w:r>
              <w:rPr>
                <w:spacing w:val="4"/>
              </w:rPr>
              <w:t>小计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80" w:lineRule="exact"/>
              <w:ind w:left="57"/>
              <w:jc w:val="center"/>
              <w:textAlignment w:val="auto"/>
              <w:rPr>
                <w:spacing w:val="2"/>
              </w:rPr>
            </w:pPr>
            <w:r>
              <w:rPr>
                <w:spacing w:val="2"/>
              </w:rPr>
              <w:t>带动地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80" w:lineRule="exact"/>
              <w:ind w:left="57"/>
              <w:jc w:val="center"/>
              <w:textAlignment w:val="auto"/>
            </w:pPr>
            <w:r>
              <w:rPr>
                <w:spacing w:val="2"/>
              </w:rPr>
              <w:t>方资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280" w:lineRule="exact"/>
              <w:ind w:left="157" w:left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spacing w:val="8"/>
              </w:rPr>
              <w:t>金(万元)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80" w:lineRule="exact"/>
              <w:ind w:left="78" w:leftChars="0" w:right="36" w:rightChars="0" w:hanging="20" w:firstLineChars="0"/>
              <w:jc w:val="center"/>
              <w:textAlignment w:val="auto"/>
              <w:rPr>
                <w:spacing w:val="-15"/>
              </w:rPr>
            </w:pPr>
            <w:r>
              <w:rPr>
                <w:spacing w:val="2"/>
              </w:rPr>
              <w:t>带动企业资</w:t>
            </w:r>
            <w:r>
              <w:rPr>
                <w:spacing w:val="-15"/>
              </w:rPr>
              <w:t xml:space="preserve">金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80" w:lineRule="exact"/>
              <w:ind w:left="78" w:leftChars="0" w:right="36" w:rightChars="0" w:hanging="2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spacing w:val="-15"/>
              </w:rPr>
              <w:t>(</w:t>
            </w:r>
            <w:r>
              <w:rPr>
                <w:spacing w:val="-32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38"/>
              </w:rPr>
              <w:t xml:space="preserve"> </w:t>
            </w:r>
            <w:r>
              <w:rPr>
                <w:spacing w:val="-15"/>
              </w:rPr>
              <w:t>元</w:t>
            </w:r>
            <w:r>
              <w:rPr>
                <w:spacing w:val="-38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80" w:lineRule="exact"/>
              <w:ind w:left="78" w:right="36" w:hanging="2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银团资金（万元）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5" w:type="dxa"/>
            <w:noWrap w:val="0"/>
            <w:vAlign w:val="top"/>
          </w:tcPr>
          <w:p>
            <w:pPr>
              <w:pStyle w:val="4"/>
              <w:spacing w:before="232" w:line="184" w:lineRule="auto"/>
              <w:ind w:left="194"/>
            </w:pPr>
            <w:r>
              <w:t>1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55" w:type="dxa"/>
            <w:noWrap w:val="0"/>
            <w:vAlign w:val="top"/>
          </w:tcPr>
          <w:p>
            <w:pPr>
              <w:pStyle w:val="4"/>
              <w:spacing w:before="244" w:line="183" w:lineRule="auto"/>
              <w:ind w:left="194"/>
            </w:pPr>
            <w:r>
              <w:t>2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5" w:type="dxa"/>
            <w:noWrap w:val="0"/>
            <w:vAlign w:val="top"/>
          </w:tcPr>
          <w:p>
            <w:pPr>
              <w:pStyle w:val="4"/>
              <w:spacing w:before="235" w:line="183" w:lineRule="auto"/>
              <w:ind w:left="194"/>
            </w:pPr>
            <w:r>
              <w:t>3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55" w:type="dxa"/>
            <w:noWrap w:val="0"/>
            <w:vAlign w:val="top"/>
          </w:tcPr>
          <w:p>
            <w:pPr>
              <w:pStyle w:val="4"/>
              <w:spacing w:before="246" w:line="183" w:lineRule="auto"/>
              <w:ind w:left="194"/>
            </w:pPr>
            <w:r>
              <w:t>4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55" w:type="dxa"/>
            <w:noWrap w:val="0"/>
            <w:vAlign w:val="top"/>
          </w:tcPr>
          <w:p>
            <w:pPr>
              <w:pStyle w:val="4"/>
              <w:spacing w:before="248" w:line="182" w:lineRule="auto"/>
              <w:ind w:left="194"/>
            </w:pPr>
            <w:r>
              <w:t>5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eastAsia="zh-CN"/>
        </w:rPr>
        <w:t>注：</w:t>
      </w:r>
      <w:r>
        <w:rPr>
          <w:rFonts w:hint="eastAsia" w:ascii="Arial" w:hAnsi="Arial" w:cs="Arial"/>
          <w:sz w:val="21"/>
          <w:szCs w:val="21"/>
          <w:lang w:val="en-US" w:eastAsia="zh-CN"/>
        </w:rPr>
        <w:t>项目库的实施方向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Arial" w:hAnsi="Arial" w:cs="Arial"/>
          <w:sz w:val="21"/>
          <w:szCs w:val="21"/>
          <w:lang w:eastAsia="zh-CN"/>
        </w:rPr>
        <w:t>1.推动城乡商贸流通融合发展。2.建设生活必需品流通保供体系。3.完善农村商贸流通体系。4.加快培育现代流通骨干企业。</w:t>
      </w:r>
      <w:r>
        <w:rPr>
          <w:rFonts w:hint="eastAsia" w:ascii="Arial" w:hAnsi="Arial" w:cs="Arial"/>
          <w:sz w:val="21"/>
          <w:szCs w:val="21"/>
          <w:lang w:val="en-US" w:eastAsia="zh-CN"/>
        </w:rPr>
        <w:t>5.</w:t>
      </w:r>
      <w:r>
        <w:rPr>
          <w:rFonts w:hint="eastAsia" w:ascii="Arial" w:hAnsi="Arial" w:cs="Arial"/>
          <w:sz w:val="21"/>
          <w:szCs w:val="21"/>
          <w:lang w:eastAsia="zh-CN"/>
        </w:rPr>
        <w:t>完善城乡再生</w:t>
      </w:r>
      <w:r>
        <w:rPr>
          <w:rFonts w:hint="eastAsia" w:ascii="Arial" w:hAnsi="Arial" w:cs="Arial"/>
          <w:sz w:val="21"/>
          <w:szCs w:val="21"/>
          <w:lang w:val="en-US" w:eastAsia="zh-CN"/>
        </w:rPr>
        <w:t>资</w:t>
      </w:r>
      <w:r>
        <w:rPr>
          <w:rFonts w:hint="eastAsia" w:ascii="Arial" w:hAnsi="Arial" w:cs="Arial"/>
          <w:sz w:val="21"/>
          <w:szCs w:val="21"/>
          <w:lang w:eastAsia="zh-CN"/>
        </w:rPr>
        <w:t>源回收体系</w:t>
      </w:r>
    </w:p>
    <w:p/>
    <w:sectPr>
      <w:footerReference r:id="rId3" w:type="default"/>
      <w:pgSz w:w="16838" w:h="11906" w:orient="landscape"/>
      <w:pgMar w:top="1701" w:right="1928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51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21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D16B2"/>
    <w:rsid w:val="05421247"/>
    <w:rsid w:val="213E7F28"/>
    <w:rsid w:val="407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2024-11-23T01:07:00Z</dcterms:created>
  <dc:creator>Administrator</dc:creator>
  <cp:lastModifiedBy>Administrator</cp:lastModifiedBy>
  <dcterms:modified xsi:type="dcterms:W3CDTF">2024-11-23T01:07:45Z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