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2EC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79EA85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失业保险稳岗返还资金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 w14:paraId="0A74AE60">
      <w:pPr>
        <w:spacing w:line="520" w:lineRule="exact"/>
        <w:rPr>
          <w:rFonts w:ascii="方正大标宋简体" w:hAnsi="方正大标宋简体" w:eastAsia="方正大标宋简体" w:cs="方正大标宋简体"/>
          <w:sz w:val="28"/>
          <w:szCs w:val="28"/>
        </w:rPr>
      </w:pPr>
    </w:p>
    <w:p w14:paraId="0ADE1815">
      <w:pPr>
        <w:spacing w:line="520" w:lineRule="exact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甲方（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人力资源外包服务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单位）：</w:t>
      </w:r>
    </w:p>
    <w:p w14:paraId="4840A1A7">
      <w:pPr>
        <w:spacing w:line="520" w:lineRule="exact"/>
        <w:jc w:val="both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乙方（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实际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用工单位）：</w:t>
      </w:r>
    </w:p>
    <w:p w14:paraId="772FE6B6">
      <w:pPr>
        <w:spacing w:line="520" w:lineRule="exact"/>
        <w:rPr>
          <w:rFonts w:ascii="仿宋_GB2312" w:hAnsi="方正大标宋简体" w:eastAsia="仿宋_GB2312" w:cs="方正大标宋简体"/>
          <w:sz w:val="32"/>
          <w:szCs w:val="32"/>
        </w:rPr>
      </w:pPr>
    </w:p>
    <w:p w14:paraId="6725EAD8">
      <w:pPr>
        <w:spacing w:line="520" w:lineRule="exact"/>
        <w:ind w:firstLine="645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根据甲乙双方相关协议，</w:t>
      </w:r>
      <w:r>
        <w:rPr>
          <w:rFonts w:ascii="仿宋_GB2312" w:hAnsi="方正大标宋简体" w:eastAsia="仿宋_GB2312" w:cs="方正大标宋简体"/>
          <w:sz w:val="32"/>
          <w:szCs w:val="32"/>
        </w:rPr>
        <w:t>2023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年度，甲方共计向乙方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人力资源服务</w:t>
      </w:r>
      <w:r>
        <w:rPr>
          <w:rFonts w:ascii="仿宋_GB2312" w:hAnsi="方正大标宋简体" w:eastAsia="仿宋_GB2312" w:cs="方正大标宋简体"/>
          <w:sz w:val="32"/>
          <w:szCs w:val="32"/>
          <w:u w:val="single"/>
        </w:rPr>
        <w:t xml:space="preserve">     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人次，并依法参加社会保险，缴纳社会保险费。</w:t>
      </w:r>
    </w:p>
    <w:p w14:paraId="053949E7"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根据《山东省人力资源和社会保障厅等 4部门关于做好失业保险援企稳岗政策落实工作的通知》(鲁人社发〔2024〕8号)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3179445</wp:posOffset>
                </wp:positionV>
                <wp:extent cx="793750" cy="10160"/>
                <wp:effectExtent l="0" t="4445" r="63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780" y="3376295"/>
                          <a:ext cx="79375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6.7pt;margin-top:250.35pt;height:0.8pt;width:62.5pt;z-index:251659264;mso-width-relative:page;mso-height-relative:page;" filled="f" stroked="t" coordsize="21600,21600" o:gfxdata="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0niytgAAAANAQAADwAAAAAAAAABACAAAAAiAAAAZHJzL2Rvd25yZXYueG1s&#10;UEsBAhQAFAAAAAgAh07iQAiq4hf4AQAAzgMAAA4AAAAAAAAAAQAgAAAAJw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文件规定，甲方向参保地失业保险经办机构申请2024年度失业保险稳岗返还资金</w:t>
      </w:r>
      <w:r>
        <w:rPr>
          <w:rFonts w:ascii="仿宋_GB2312" w:hAnsi="方正大标宋简体" w:eastAsia="仿宋_GB2312" w:cs="方正大标宋简体"/>
          <w:sz w:val="32"/>
          <w:szCs w:val="32"/>
          <w:u w:val="single"/>
        </w:rPr>
        <w:t xml:space="preserve">     </w:t>
      </w:r>
      <w:r>
        <w:rPr>
          <w:rFonts w:hint="eastAsia" w:ascii="仿宋_GB2312" w:hAnsi="方正大标宋简体" w:eastAsia="仿宋_GB2312" w:cs="方正大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。现就稳岗返还资金归属与乙方协商达成如下协议：</w:t>
      </w:r>
    </w:p>
    <w:p w14:paraId="19C637CE">
      <w:pPr>
        <w:numPr>
          <w:ilvl w:val="0"/>
          <w:numId w:val="1"/>
        </w:numPr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由甲方向参保地社会保险经办机构申请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z w:val="32"/>
          <w:szCs w:val="32"/>
        </w:rPr>
        <w:t>年度失业保险稳岗补贴，双方明确派遣到乙方职工所申请的稳岗返还资金全额支付给乙方。</w:t>
      </w:r>
    </w:p>
    <w:p w14:paraId="196AAC06">
      <w:pPr>
        <w:numPr>
          <w:ilvl w:val="0"/>
          <w:numId w:val="0"/>
        </w:num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确保对稳岗返还资金专款专用，用于职工生活补助、缴纳社会保险费、转岗培训、技能提升补贴等稳定就业岗位以及降低生产经营成本支出。</w:t>
      </w:r>
    </w:p>
    <w:p w14:paraId="577A8976">
      <w:pPr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三、本协议一式三份，甲、乙双方各执一份，申请稳岗补贴时报经办机构一份。</w:t>
      </w:r>
    </w:p>
    <w:p w14:paraId="52E7AE1F"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</w:p>
    <w:p w14:paraId="0A872019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乙方（盖章）：</w:t>
      </w:r>
    </w:p>
    <w:p w14:paraId="17F539A8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法定代表人（签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 w14:paraId="058F4B73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</w:p>
    <w:p w14:paraId="4C2363C1">
      <w:pPr>
        <w:spacing w:line="520" w:lineRule="exac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304" w:right="1800" w:bottom="1304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558627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失业保险稳岗返还资金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 w14:paraId="6E88AAED">
      <w:pPr>
        <w:spacing w:line="520" w:lineRule="exact"/>
        <w:rPr>
          <w:rFonts w:ascii="方正大标宋简体" w:hAnsi="方正大标宋简体" w:eastAsia="方正大标宋简体" w:cs="方正大标宋简体"/>
          <w:sz w:val="28"/>
          <w:szCs w:val="28"/>
        </w:rPr>
      </w:pPr>
    </w:p>
    <w:p w14:paraId="2A64776D">
      <w:pPr>
        <w:spacing w:line="520" w:lineRule="exact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甲方（劳务派遣单位）：</w:t>
      </w:r>
    </w:p>
    <w:p w14:paraId="6A8EE6A4">
      <w:pPr>
        <w:spacing w:line="520" w:lineRule="exact"/>
        <w:jc w:val="both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乙方（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实际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用工单位）：</w:t>
      </w:r>
    </w:p>
    <w:p w14:paraId="41328651">
      <w:pPr>
        <w:spacing w:line="520" w:lineRule="exact"/>
        <w:rPr>
          <w:rFonts w:ascii="仿宋_GB2312" w:hAnsi="方正大标宋简体" w:eastAsia="仿宋_GB2312" w:cs="方正大标宋简体"/>
          <w:sz w:val="32"/>
          <w:szCs w:val="32"/>
        </w:rPr>
      </w:pPr>
    </w:p>
    <w:p w14:paraId="5B656545">
      <w:pPr>
        <w:spacing w:line="520" w:lineRule="exact"/>
        <w:ind w:firstLine="645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仿宋_GB2312" w:hAnsi="方正大标宋简体" w:eastAsia="仿宋_GB2312" w:cs="方正大标宋简体"/>
          <w:sz w:val="32"/>
          <w:szCs w:val="32"/>
        </w:rPr>
        <w:t>根据甲乙双方相关协议，</w:t>
      </w:r>
      <w:r>
        <w:rPr>
          <w:rFonts w:ascii="仿宋_GB2312" w:hAnsi="方正大标宋简体" w:eastAsia="仿宋_GB2312" w:cs="方正大标宋简体"/>
          <w:sz w:val="32"/>
          <w:szCs w:val="32"/>
        </w:rPr>
        <w:t>2023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年度，甲方共计向乙方派遣人员</w:t>
      </w:r>
      <w:r>
        <w:rPr>
          <w:rFonts w:ascii="仿宋_GB2312" w:hAnsi="方正大标宋简体" w:eastAsia="仿宋_GB2312" w:cs="方正大标宋简体"/>
          <w:sz w:val="32"/>
          <w:szCs w:val="32"/>
          <w:u w:val="single"/>
        </w:rPr>
        <w:t xml:space="preserve">     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人次，并依法参加社会保险，缴纳社会保险费。</w:t>
      </w:r>
    </w:p>
    <w:p w14:paraId="38EC2D2E"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根据《山东省人力资源和社会保障厅等 4部门关于做好失业保险援企稳岗政策落实工作的通知》(鲁人社发〔2024〕8号)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3179445</wp:posOffset>
                </wp:positionV>
                <wp:extent cx="793750" cy="10160"/>
                <wp:effectExtent l="0" t="4445" r="1397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780" y="3376295"/>
                          <a:ext cx="79375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6.7pt;margin-top:250.35pt;height:0.8pt;width:62.5pt;z-index:251660288;mso-width-relative:page;mso-height-relative:page;" filled="f" stroked="t" coordsize="21600,21600" o:gfxdata="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0niytgAAAANAQAADwAAAAAAAAABACAAAAAiAAAAZHJzL2Rvd25yZXYueG1s&#10;UEsBAhQAFAAAAAgAh07iQDQaSm/4AQAAzgMAAA4AAAAAAAAAAQAgAAAAJw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文件规定，甲方向参保地失业保险经办机构申请2024年度失业保险稳岗返还资金</w:t>
      </w:r>
      <w:r>
        <w:rPr>
          <w:rFonts w:ascii="仿宋_GB2312" w:hAnsi="方正大标宋简体" w:eastAsia="仿宋_GB2312" w:cs="方正大标宋简体"/>
          <w:sz w:val="32"/>
          <w:szCs w:val="32"/>
          <w:u w:val="single"/>
        </w:rPr>
        <w:t xml:space="preserve">     </w:t>
      </w:r>
      <w:r>
        <w:rPr>
          <w:rFonts w:hint="eastAsia" w:ascii="仿宋_GB2312" w:hAnsi="方正大标宋简体" w:eastAsia="仿宋_GB2312" w:cs="方正大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。现就稳岗返还资金归属与乙方协商达成如下协议：</w:t>
      </w:r>
    </w:p>
    <w:p w14:paraId="78E80CA7">
      <w:pPr>
        <w:numPr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由甲方向参保地社会保险经办机构申请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z w:val="32"/>
          <w:szCs w:val="32"/>
        </w:rPr>
        <w:t>年度失业保险稳岗补贴，双方明确派遣到乙方职工所申请的稳岗返还资金全额支付给乙方。</w:t>
      </w:r>
    </w:p>
    <w:p w14:paraId="2F918851">
      <w:pPr>
        <w:numPr>
          <w:ilvl w:val="0"/>
          <w:numId w:val="0"/>
        </w:num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确保对稳岗返还资金专款专用，用于职工生活补助、缴纳社会保险费、转岗培训、技能提升补贴等稳定就业岗位以及降低生产经营成本支出。</w:t>
      </w:r>
    </w:p>
    <w:p w14:paraId="1471E554">
      <w:pPr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三、本协议一式三份，甲、乙双方各执一份，申请稳岗补贴时报经办机构一份。</w:t>
      </w:r>
    </w:p>
    <w:p w14:paraId="6D6A7908"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</w:p>
    <w:p w14:paraId="2E9999A7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乙方（盖章）：</w:t>
      </w:r>
    </w:p>
    <w:p w14:paraId="47F7AE2E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法定代表人（签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 w14:paraId="2D14F39A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</w:p>
    <w:p w14:paraId="2F6F4E42">
      <w:pPr>
        <w:spacing w:line="520" w:lineRule="exact"/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6F69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D6A75"/>
    <w:multiLevelType w:val="singleLevel"/>
    <w:tmpl w:val="8CBD6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RjNDdmYTE2OGNhZjE3NDEwYTc2YjNjNjJlZjAifQ=="/>
  </w:docVars>
  <w:rsids>
    <w:rsidRoot w:val="05B5737A"/>
    <w:rsid w:val="05B5737A"/>
    <w:rsid w:val="07BE1E2B"/>
    <w:rsid w:val="39A04E4F"/>
    <w:rsid w:val="3E221073"/>
    <w:rsid w:val="6FC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823</Characters>
  <Lines>0</Lines>
  <Paragraphs>0</Paragraphs>
  <TotalTime>1</TotalTime>
  <ScaleCrop>false</ScaleCrop>
  <LinksUpToDate>false</LinksUpToDate>
  <CharactersWithSpaces>976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2024-07-26T11:04:00Z</dcterms:created>
  <dc:creator>摇橹的猫</dc:creator>
  <cp:lastModifiedBy>dell</cp:lastModifiedBy>
  <dcterms:modified xsi:type="dcterms:W3CDTF">2024-11-14T01:44:53Z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9054DF33E14447E38F43F3250D4E74AD_11</vt:lpwstr>
  </property>
</Properties>
</file>